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0EDFB0C2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6D04E9">
        <w:rPr>
          <w:b/>
          <w:sz w:val="24"/>
        </w:rPr>
        <w:t>E</w:t>
      </w:r>
      <w:r w:rsidR="00B178FB">
        <w:rPr>
          <w:b/>
          <w:sz w:val="24"/>
        </w:rPr>
        <w:t xml:space="preserve"> </w:t>
      </w:r>
      <w:r w:rsidRPr="005B37B3">
        <w:rPr>
          <w:b/>
          <w:sz w:val="24"/>
        </w:rPr>
        <w:t xml:space="preserve">OFFERTA </w:t>
      </w:r>
      <w:r w:rsidR="00532BCE">
        <w:rPr>
          <w:b/>
          <w:sz w:val="24"/>
        </w:rPr>
        <w:t>ECONOMICA</w:t>
      </w:r>
    </w:p>
    <w:bookmarkEnd w:id="0"/>
    <w:p w14:paraId="0D3D1BDB" w14:textId="77777777" w:rsidR="00B478AB" w:rsidRDefault="00B478AB" w:rsidP="00B478AB">
      <w:pPr>
        <w:widowControl/>
        <w:autoSpaceDE/>
        <w:autoSpaceDN/>
        <w:adjustRightInd/>
        <w:spacing w:line="240" w:lineRule="auto"/>
        <w:rPr>
          <w:rFonts w:ascii="Calibri" w:hAnsi="Calibri"/>
          <w:b/>
        </w:rPr>
      </w:pPr>
    </w:p>
    <w:p w14:paraId="16405BCA" w14:textId="79A0B7BA" w:rsidR="00D43E19" w:rsidRPr="00D43E19" w:rsidRDefault="00B178FB" w:rsidP="00CE3B15">
      <w:pPr>
        <w:rPr>
          <w:b/>
        </w:rPr>
      </w:pPr>
      <w:r w:rsidRPr="00B178FB">
        <w:rPr>
          <w:rFonts w:ascii="Calibri" w:hAnsi="Calibri"/>
          <w:b/>
        </w:rPr>
        <w:t xml:space="preserve">“SERVIZIO DI PULIZIA DELLE AREE DEMANIALI MARITTIME DEL PORTO DI CAGLIARI – CODICE CIG </w:t>
      </w:r>
      <w:bookmarkStart w:id="1" w:name="_Hlk100069329"/>
      <w:r w:rsidR="00B751CA">
        <w:rPr>
          <w:rFonts w:eastAsiaTheme="minorEastAsia" w:cstheme="minorBidi"/>
          <w:b/>
          <w:bCs/>
        </w:rPr>
        <w:t>9174548484</w:t>
      </w:r>
      <w:bookmarkEnd w:id="1"/>
      <w:r w:rsidRPr="00B178FB">
        <w:rPr>
          <w:rFonts w:ascii="Calibri" w:hAnsi="Calibri"/>
          <w:b/>
        </w:rPr>
        <w:t xml:space="preserve">” – Importo a base d’asta </w:t>
      </w:r>
      <w:r w:rsidR="005C78CB">
        <w:rPr>
          <w:rFonts w:ascii="Calibri" w:hAnsi="Calibri"/>
          <w:b/>
        </w:rPr>
        <w:t>€ 1.911.</w:t>
      </w:r>
      <w:r w:rsidR="009D2754">
        <w:rPr>
          <w:rFonts w:ascii="Calibri" w:hAnsi="Calibri"/>
          <w:b/>
        </w:rPr>
        <w:t>000</w:t>
      </w:r>
      <w:r w:rsidR="005C78CB">
        <w:rPr>
          <w:rFonts w:ascii="Calibri" w:hAnsi="Calibri"/>
          <w:b/>
        </w:rPr>
        <w:t xml:space="preserve">,00 non soggetto ad IVA, di cui </w:t>
      </w:r>
      <w:r w:rsidRPr="00B178FB">
        <w:rPr>
          <w:rFonts w:ascii="Calibri" w:hAnsi="Calibri"/>
          <w:b/>
        </w:rPr>
        <w:t>€ 1.9</w:t>
      </w:r>
      <w:r w:rsidR="00D65FCE">
        <w:rPr>
          <w:rFonts w:ascii="Calibri" w:hAnsi="Calibri"/>
          <w:b/>
        </w:rPr>
        <w:t>09</w:t>
      </w:r>
      <w:r w:rsidRPr="00B178FB">
        <w:rPr>
          <w:rFonts w:ascii="Calibri" w:hAnsi="Calibri"/>
          <w:b/>
        </w:rPr>
        <w:t>.</w:t>
      </w:r>
      <w:r w:rsidR="004678D7">
        <w:rPr>
          <w:rFonts w:ascii="Calibri" w:hAnsi="Calibri"/>
          <w:b/>
        </w:rPr>
        <w:t>135</w:t>
      </w:r>
      <w:r w:rsidRPr="00B178FB">
        <w:rPr>
          <w:rFonts w:ascii="Calibri" w:hAnsi="Calibri"/>
          <w:b/>
        </w:rPr>
        <w:t>,00</w:t>
      </w:r>
      <w:r w:rsidR="005C78CB">
        <w:rPr>
          <w:rFonts w:ascii="Calibri" w:hAnsi="Calibri"/>
          <w:b/>
        </w:rPr>
        <w:t xml:space="preserve"> per servizi ed </w:t>
      </w:r>
      <w:r w:rsidR="00CE3B15">
        <w:rPr>
          <w:rFonts w:ascii="Calibri" w:hAnsi="Calibri"/>
          <w:b/>
        </w:rPr>
        <w:t>€ 1.865</w:t>
      </w:r>
      <w:r w:rsidR="0070758F">
        <w:rPr>
          <w:rFonts w:ascii="Calibri" w:hAnsi="Calibri"/>
          <w:b/>
        </w:rPr>
        <w:t>,00 per oneri della sicurezza non soggetti a ribasso</w:t>
      </w:r>
      <w:r w:rsidRPr="00B178FB">
        <w:rPr>
          <w:rFonts w:ascii="Calibri" w:hAnsi="Calibri"/>
          <w:b/>
        </w:rPr>
        <w:t xml:space="preserve"> – RUP Ing. Alessandra Salvato</w:t>
      </w:r>
    </w:p>
    <w:p w14:paraId="3C786746" w14:textId="13CE5165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</w:t>
      </w:r>
      <w:r w:rsidR="00532BCE">
        <w:rPr>
          <w:b/>
        </w:rPr>
        <w:t>ECONOMICA</w:t>
      </w:r>
      <w:r w:rsidRPr="00D43E19">
        <w:rPr>
          <w:b/>
        </w:rPr>
        <w:t xml:space="preserve"> 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6697FAE8" w:rsidR="00D43E19" w:rsidRPr="00D43E19" w:rsidRDefault="00D43E19" w:rsidP="00D43E19">
      <w:r w:rsidRPr="00D43E19">
        <w:t>ai fini dell’attribuzione de</w:t>
      </w:r>
      <w:r w:rsidR="009D4DF8">
        <w:t>l</w:t>
      </w:r>
      <w:r w:rsidRPr="00D43E19">
        <w:t xml:space="preserve"> punteggi</w:t>
      </w:r>
      <w:r w:rsidR="009D4DF8">
        <w:t>o</w:t>
      </w:r>
      <w:r w:rsidRPr="00D43E19">
        <w:t xml:space="preserve"> per l’offerta </w:t>
      </w:r>
      <w:r w:rsidR="009D4DF8">
        <w:t>economica:</w:t>
      </w:r>
    </w:p>
    <w:p w14:paraId="1A1D1AA6" w14:textId="77777777" w:rsidR="00532BCE" w:rsidRDefault="00532BCE" w:rsidP="00532BCE">
      <w:pPr>
        <w:jc w:val="center"/>
        <w:rPr>
          <w:rFonts w:ascii="Calibri" w:hAnsi="Calibri"/>
          <w:b/>
        </w:rPr>
      </w:pPr>
    </w:p>
    <w:p w14:paraId="3CD163A3" w14:textId="0A52809F" w:rsidR="00532BCE" w:rsidRPr="00C43D84" w:rsidRDefault="00532BCE" w:rsidP="00532BCE">
      <w:pPr>
        <w:jc w:val="center"/>
        <w:rPr>
          <w:rFonts w:ascii="Calibri" w:hAnsi="Calibri"/>
          <w:b/>
        </w:rPr>
      </w:pPr>
      <w:r w:rsidRPr="00C43D84">
        <w:rPr>
          <w:rFonts w:ascii="Calibri" w:hAnsi="Calibri"/>
          <w:b/>
        </w:rPr>
        <w:t>DICHIARA</w:t>
      </w:r>
    </w:p>
    <w:p w14:paraId="47E84B6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</w:p>
    <w:p w14:paraId="35A119BD" w14:textId="642031E3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di offrire il seguente ribasso percentuale </w:t>
      </w:r>
      <w:r w:rsidR="001A696F" w:rsidRPr="001A696F">
        <w:rPr>
          <w:rFonts w:ascii="Calibri" w:hAnsi="Calibri" w:cs="Calibri"/>
          <w:color w:val="auto"/>
          <w:sz w:val="24"/>
        </w:rPr>
        <w:t>sull’importo posto a base di gara, considerato al netto dei costi per la sicurezza,</w:t>
      </w:r>
      <w:r w:rsidR="00797A17">
        <w:rPr>
          <w:rFonts w:ascii="Calibri" w:hAnsi="Calibri" w:cs="Calibri"/>
          <w:color w:val="auto"/>
          <w:sz w:val="24"/>
        </w:rPr>
        <w:t xml:space="preserve"> </w:t>
      </w:r>
      <w:r w:rsidR="00DC2FC9">
        <w:rPr>
          <w:rFonts w:ascii="Calibri" w:hAnsi="Calibri" w:cs="Calibri"/>
          <w:color w:val="auto"/>
          <w:sz w:val="24"/>
        </w:rPr>
        <w:t>pari a</w:t>
      </w:r>
      <w:r w:rsidR="00797A17">
        <w:rPr>
          <w:rFonts w:ascii="Calibri" w:hAnsi="Calibri" w:cs="Calibri"/>
          <w:color w:val="auto"/>
          <w:sz w:val="24"/>
        </w:rPr>
        <w:t xml:space="preserve"> </w:t>
      </w:r>
      <w:r w:rsidR="00A91D6F" w:rsidRPr="00A91D6F">
        <w:rPr>
          <w:rFonts w:ascii="Calibri" w:hAnsi="Calibri" w:cs="Calibri"/>
          <w:color w:val="auto"/>
          <w:sz w:val="24"/>
        </w:rPr>
        <w:t>€ 1.9</w:t>
      </w:r>
      <w:r w:rsidR="004678D7">
        <w:rPr>
          <w:rFonts w:ascii="Calibri" w:hAnsi="Calibri" w:cs="Calibri"/>
          <w:color w:val="auto"/>
          <w:sz w:val="24"/>
        </w:rPr>
        <w:t>09</w:t>
      </w:r>
      <w:r w:rsidR="00A91D6F" w:rsidRPr="00A91D6F">
        <w:rPr>
          <w:rFonts w:ascii="Calibri" w:hAnsi="Calibri" w:cs="Calibri"/>
          <w:color w:val="auto"/>
          <w:sz w:val="24"/>
        </w:rPr>
        <w:t>.</w:t>
      </w:r>
      <w:r w:rsidR="004678D7">
        <w:rPr>
          <w:rFonts w:ascii="Calibri" w:hAnsi="Calibri" w:cs="Calibri"/>
          <w:color w:val="auto"/>
          <w:sz w:val="24"/>
        </w:rPr>
        <w:t>135</w:t>
      </w:r>
      <w:r w:rsidR="00A91D6F" w:rsidRPr="00A91D6F">
        <w:rPr>
          <w:rFonts w:ascii="Calibri" w:hAnsi="Calibri" w:cs="Calibri"/>
          <w:color w:val="auto"/>
          <w:sz w:val="24"/>
        </w:rPr>
        <w:t>,00</w:t>
      </w:r>
      <w:r w:rsidRPr="00A91D6F">
        <w:rPr>
          <w:rFonts w:ascii="Calibri" w:hAnsi="Calibri" w:cs="Calibri"/>
          <w:bCs/>
          <w:color w:val="auto"/>
          <w:sz w:val="24"/>
        </w:rPr>
        <w:t xml:space="preserve"> per i</w:t>
      </w:r>
      <w:r w:rsidR="00A91D6F" w:rsidRPr="00A91D6F">
        <w:rPr>
          <w:rFonts w:ascii="Calibri" w:hAnsi="Calibri" w:cs="Calibri"/>
          <w:bCs/>
          <w:color w:val="auto"/>
          <w:sz w:val="24"/>
        </w:rPr>
        <w:t>l</w:t>
      </w:r>
      <w:r w:rsidRPr="00A91D6F">
        <w:rPr>
          <w:rFonts w:ascii="Calibri" w:hAnsi="Calibri" w:cs="Calibri"/>
          <w:bCs/>
          <w:color w:val="auto"/>
          <w:sz w:val="24"/>
        </w:rPr>
        <w:t xml:space="preserve"> servizi</w:t>
      </w:r>
      <w:r w:rsidR="00A91D6F" w:rsidRPr="00A91D6F">
        <w:rPr>
          <w:rFonts w:ascii="Calibri" w:hAnsi="Calibri" w:cs="Calibri"/>
          <w:bCs/>
          <w:color w:val="auto"/>
          <w:sz w:val="24"/>
        </w:rPr>
        <w:t>o</w:t>
      </w:r>
      <w:r w:rsidRPr="00A91D6F">
        <w:rPr>
          <w:rFonts w:ascii="Calibri" w:hAnsi="Calibri" w:cs="Calibri"/>
          <w:bCs/>
          <w:color w:val="auto"/>
          <w:sz w:val="24"/>
        </w:rPr>
        <w:t xml:space="preserve"> oggetto dell’appalto</w:t>
      </w:r>
    </w:p>
    <w:p w14:paraId="00653C69" w14:textId="77777777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</w:p>
    <w:p w14:paraId="46CB25F7" w14:textId="77777777" w:rsidR="00532BCE" w:rsidRPr="00A91D6F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_________________ % ( ______________________________________________________) </w:t>
      </w:r>
    </w:p>
    <w:p w14:paraId="7A7C59CF" w14:textId="77777777" w:rsidR="00532BCE" w:rsidRPr="00C43D84" w:rsidRDefault="00532BCE" w:rsidP="00532BCE">
      <w:pPr>
        <w:widowControl/>
        <w:overflowPunct w:val="0"/>
        <w:jc w:val="left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                 (cifre)                                                                               (lettere)</w:t>
      </w:r>
    </w:p>
    <w:p w14:paraId="0F8E43B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b/>
          <w:color w:val="auto"/>
          <w:sz w:val="24"/>
        </w:rPr>
      </w:pPr>
    </w:p>
    <w:p w14:paraId="07DA83AE" w14:textId="77777777" w:rsidR="00A91D6F" w:rsidRDefault="00A91D6F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>
        <w:rPr>
          <w:rFonts w:ascii="Calibri" w:hAnsi="Calibri" w:cs="Calibri"/>
          <w:b/>
          <w:color w:val="auto"/>
          <w:szCs w:val="22"/>
        </w:rPr>
        <w:br w:type="page"/>
      </w:r>
    </w:p>
    <w:p w14:paraId="15D93DE0" w14:textId="563D4706" w:rsidR="00532BCE" w:rsidRPr="001E249B" w:rsidRDefault="00532BCE" w:rsidP="00532BCE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b/>
          <w:color w:val="auto"/>
          <w:szCs w:val="22"/>
        </w:rPr>
        <w:t>DICHIARA INOLTRE</w:t>
      </w:r>
    </w:p>
    <w:p w14:paraId="4A278A2C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che, ai sensi dell’art. 95, comma 10 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smi:</w:t>
      </w:r>
    </w:p>
    <w:p w14:paraId="69ECA4FB" w14:textId="77777777" w:rsidR="00532BCE" w:rsidRPr="001E249B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368219B6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>i</w:t>
      </w:r>
      <w:r w:rsidRPr="001E249B">
        <w:rPr>
          <w:rFonts w:ascii="Calibri" w:hAnsi="Calibri" w:cs="Calibri"/>
          <w:color w:val="auto"/>
          <w:szCs w:val="22"/>
        </w:rPr>
        <w:t xml:space="preserve"> propri oneri aziendali</w:t>
      </w:r>
      <w:r>
        <w:rPr>
          <w:rFonts w:ascii="Calibri" w:hAnsi="Calibri" w:cs="Calibri"/>
          <w:color w:val="auto"/>
          <w:szCs w:val="22"/>
        </w:rPr>
        <w:t>,</w:t>
      </w:r>
      <w:r w:rsidRPr="001E249B">
        <w:rPr>
          <w:rFonts w:ascii="Calibri" w:hAnsi="Calibri" w:cs="Calibri"/>
          <w:color w:val="auto"/>
          <w:szCs w:val="22"/>
        </w:rPr>
        <w:t xml:space="preserve"> concernenti l'adempimento delle disposizioni in materia di salute e sicurezza sui luoghi di lavoro inerenti alla</w:t>
      </w:r>
      <w:r>
        <w:rPr>
          <w:rFonts w:ascii="Calibri" w:hAnsi="Calibri" w:cs="Calibri"/>
          <w:color w:val="auto"/>
          <w:szCs w:val="22"/>
        </w:rPr>
        <w:t xml:space="preserve"> prestazione </w:t>
      </w:r>
      <w:r w:rsidRPr="001E249B">
        <w:rPr>
          <w:rFonts w:ascii="Calibri" w:hAnsi="Calibri" w:cs="Calibri"/>
          <w:color w:val="auto"/>
          <w:szCs w:val="22"/>
        </w:rPr>
        <w:t>in oggetto</w:t>
      </w:r>
      <w:r>
        <w:rPr>
          <w:rFonts w:ascii="Calibri" w:hAnsi="Calibri" w:cs="Calibri"/>
          <w:color w:val="auto"/>
          <w:szCs w:val="22"/>
        </w:rPr>
        <w:t xml:space="preserve">, </w:t>
      </w:r>
      <w:r w:rsidRPr="001E249B">
        <w:rPr>
          <w:rFonts w:ascii="Calibri" w:hAnsi="Calibri" w:cs="Calibri"/>
          <w:color w:val="auto"/>
          <w:szCs w:val="22"/>
        </w:rPr>
        <w:t>da considerarsi ricompresi nell’importo offerto, sono pari a:</w:t>
      </w:r>
    </w:p>
    <w:p w14:paraId="38211D81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975B527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(cifre)   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p w14:paraId="63B38A75" w14:textId="77777777" w:rsidR="00532BCE" w:rsidRPr="001E249B" w:rsidRDefault="00532BCE" w:rsidP="00532BCE">
      <w:pPr>
        <w:widowControl/>
        <w:overflowPunct w:val="0"/>
        <w:ind w:left="1985" w:hanging="1276"/>
        <w:textAlignment w:val="baseline"/>
        <w:rPr>
          <w:rFonts w:ascii="Calibri" w:hAnsi="Calibri" w:cs="Calibri"/>
          <w:color w:val="auto"/>
          <w:szCs w:val="22"/>
        </w:rPr>
      </w:pPr>
    </w:p>
    <w:p w14:paraId="79D39CEB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il costo totale della manod</w:t>
      </w:r>
      <w:r>
        <w:rPr>
          <w:rFonts w:ascii="Calibri" w:hAnsi="Calibri" w:cs="Calibri"/>
          <w:color w:val="auto"/>
          <w:szCs w:val="22"/>
        </w:rPr>
        <w:t>o</w:t>
      </w:r>
      <w:r w:rsidRPr="001E249B">
        <w:rPr>
          <w:rFonts w:ascii="Calibri" w:hAnsi="Calibri" w:cs="Calibri"/>
          <w:color w:val="auto"/>
          <w:szCs w:val="22"/>
        </w:rPr>
        <w:t xml:space="preserve">pera </w:t>
      </w:r>
      <w:r>
        <w:rPr>
          <w:rFonts w:ascii="Calibri" w:hAnsi="Calibri" w:cs="Calibri"/>
          <w:color w:val="auto"/>
          <w:szCs w:val="22"/>
        </w:rPr>
        <w:t>da utilizzare</w:t>
      </w:r>
      <w:r w:rsidRPr="001E249B">
        <w:rPr>
          <w:rFonts w:ascii="Calibri" w:hAnsi="Calibri" w:cs="Calibri"/>
          <w:color w:val="auto"/>
          <w:szCs w:val="22"/>
        </w:rPr>
        <w:t xml:space="preserve"> per l’esecuzione d</w:t>
      </w:r>
      <w:r>
        <w:rPr>
          <w:rFonts w:ascii="Calibri" w:hAnsi="Calibri" w:cs="Calibri"/>
          <w:color w:val="auto"/>
          <w:szCs w:val="22"/>
        </w:rPr>
        <w:t xml:space="preserve">el servizio, ricompresa nell’importo offerto, </w:t>
      </w:r>
      <w:r w:rsidRPr="001E249B">
        <w:rPr>
          <w:rFonts w:ascii="Calibri" w:hAnsi="Calibri" w:cs="Calibri"/>
          <w:color w:val="auto"/>
          <w:szCs w:val="22"/>
        </w:rPr>
        <w:t>è pari a:</w:t>
      </w:r>
    </w:p>
    <w:p w14:paraId="4637CB39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bookmarkStart w:id="2" w:name="_Hlk36551839"/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57C1A41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(cifre)   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bookmarkEnd w:id="2"/>
    <w:p w14:paraId="65081391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01E3875C" w14:textId="77777777" w:rsidR="00532BCE" w:rsidRPr="00192DEE" w:rsidRDefault="00532BCE" w:rsidP="00532BCE">
      <w:r w:rsidRPr="00EE433D">
        <w:rPr>
          <w:rFonts w:ascii="Calibri" w:hAnsi="Calibri" w:cs="Calibri"/>
          <w:color w:val="auto"/>
          <w:szCs w:val="22"/>
        </w:rPr>
        <w:t>Tutti gli importi indicati sono da considerarsi al netto dell’IVA come da valore di legge</w:t>
      </w:r>
      <w:r w:rsidRPr="00EE433D">
        <w:rPr>
          <w:lang w:eastAsia="en-US"/>
        </w:rPr>
        <w:t>.</w:t>
      </w:r>
      <w:r>
        <w:rPr>
          <w:lang w:eastAsia="en-US"/>
        </w:rPr>
        <w:t xml:space="preserve"> </w:t>
      </w:r>
    </w:p>
    <w:p w14:paraId="10CC7432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C55028">
        <w:rPr>
          <w:rFonts w:ascii="Calibri" w:hAnsi="Calibri" w:cs="Calibri"/>
          <w:color w:val="auto"/>
          <w:szCs w:val="22"/>
        </w:rPr>
        <w:t>La stazione appaltante, relativamente ai costi della manodopera, prima dell'a</w:t>
      </w:r>
      <w:r>
        <w:rPr>
          <w:rFonts w:ascii="Calibri" w:hAnsi="Calibri" w:cs="Calibri"/>
          <w:color w:val="auto"/>
          <w:szCs w:val="22"/>
        </w:rPr>
        <w:t>ffidamento</w:t>
      </w:r>
      <w:r w:rsidRPr="00C55028">
        <w:rPr>
          <w:rFonts w:ascii="Calibri" w:hAnsi="Calibri" w:cs="Calibri"/>
          <w:color w:val="auto"/>
          <w:szCs w:val="22"/>
        </w:rPr>
        <w:t xml:space="preserve"> potrà procedere a verificare il rispetto di quanto previsto all'a</w:t>
      </w:r>
      <w:r>
        <w:rPr>
          <w:rFonts w:ascii="Calibri" w:hAnsi="Calibri" w:cs="Calibri"/>
          <w:color w:val="auto"/>
          <w:szCs w:val="22"/>
        </w:rPr>
        <w:t xml:space="preserve">rticolo 97, comma 5, lettera d) </w:t>
      </w:r>
      <w:r w:rsidRPr="001E249B">
        <w:rPr>
          <w:rFonts w:ascii="Calibri" w:hAnsi="Calibri" w:cs="Calibri"/>
          <w:color w:val="auto"/>
          <w:szCs w:val="22"/>
        </w:rPr>
        <w:t>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</w:t>
      </w:r>
    </w:p>
    <w:p w14:paraId="0E92563F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ab/>
      </w:r>
    </w:p>
    <w:p w14:paraId="1F035C38" w14:textId="77777777" w:rsidR="00532BCE" w:rsidRPr="001E249B" w:rsidRDefault="00532BCE" w:rsidP="00532BCE">
      <w:pPr>
        <w:widowControl/>
        <w:overflowPunct w:val="0"/>
        <w:ind w:left="567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 xml:space="preserve">                         Firma</w:t>
      </w:r>
    </w:p>
    <w:p w14:paraId="5EF5A60F" w14:textId="77777777" w:rsidR="00532BCE" w:rsidRDefault="00532BCE" w:rsidP="00532BCE">
      <w:pPr>
        <w:widowControl/>
        <w:overflowPunct w:val="0"/>
        <w:ind w:right="1701"/>
        <w:jc w:val="right"/>
        <w:textAlignment w:val="baseline"/>
        <w:rPr>
          <w:rFonts w:ascii="Calibri" w:hAnsi="Calibri" w:cs="Calibri"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790AA75" wp14:editId="33E835CD">
            <wp:simplePos x="0" y="0"/>
            <wp:positionH relativeFrom="column">
              <wp:posOffset>4151630</wp:posOffset>
            </wp:positionH>
            <wp:positionV relativeFrom="paragraph">
              <wp:posOffset>10795</wp:posOffset>
            </wp:positionV>
            <wp:extent cx="1051560" cy="737164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3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85D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764C1EC9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61460B5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572EE2D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3CC1868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6752F83B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499A263F" w14:textId="6F2F031E" w:rsidR="00D43E19" w:rsidRPr="00532BCE" w:rsidRDefault="00532BCE" w:rsidP="00532BCE">
      <w:pPr>
        <w:rPr>
          <w:rFonts w:ascii="Calibri" w:hAnsi="Calibri" w:cs="Calibri"/>
          <w:i/>
          <w:iCs/>
          <w:sz w:val="20"/>
          <w:szCs w:val="20"/>
        </w:rPr>
      </w:pPr>
      <w:r w:rsidRPr="006414AD">
        <w:rPr>
          <w:rFonts w:ascii="Calibri" w:hAnsi="Calibri" w:cs="Calibri"/>
          <w:i/>
          <w:iCs/>
          <w:sz w:val="20"/>
          <w:szCs w:val="20"/>
        </w:rPr>
        <w:t xml:space="preserve">(N.B.: Indicare i ribassi con n. </w:t>
      </w:r>
      <w:r w:rsidR="005D58AA">
        <w:rPr>
          <w:rFonts w:ascii="Calibri" w:hAnsi="Calibri" w:cs="Calibri"/>
          <w:i/>
          <w:iCs/>
          <w:sz w:val="20"/>
          <w:szCs w:val="20"/>
        </w:rPr>
        <w:t>3</w:t>
      </w:r>
      <w:r w:rsidRPr="006414AD">
        <w:rPr>
          <w:rFonts w:ascii="Calibri" w:hAnsi="Calibri" w:cs="Calibri"/>
          <w:i/>
          <w:iCs/>
          <w:sz w:val="20"/>
          <w:szCs w:val="20"/>
        </w:rPr>
        <w:t xml:space="preserve"> cifre dopo la virgola. In caso di discordanza tra i ribassi in cifre e i ribassi in lettere, prevarrà il ribasso indicato in lettere).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A33F8" w14:textId="77777777" w:rsidR="0061374D" w:rsidRDefault="0061374D">
      <w:r>
        <w:separator/>
      </w:r>
    </w:p>
  </w:endnote>
  <w:endnote w:type="continuationSeparator" w:id="0">
    <w:p w14:paraId="1569AA85" w14:textId="77777777" w:rsidR="0061374D" w:rsidRDefault="0061374D">
      <w:r>
        <w:continuationSeparator/>
      </w:r>
    </w:p>
  </w:endnote>
  <w:endnote w:type="continuationNotice" w:id="1">
    <w:p w14:paraId="3914E415" w14:textId="77777777" w:rsidR="0061374D" w:rsidRDefault="006137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B347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98366F" w14:textId="77777777" w:rsidR="004B347C" w:rsidRDefault="004B347C" w:rsidP="004B347C">
    <w:pPr>
      <w:pStyle w:val="Footer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0A52EE">
      <w:rPr>
        <w:rStyle w:val="PageNumber"/>
        <w:sz w:val="16"/>
        <w:szCs w:val="16"/>
      </w:rPr>
      <w:fldChar w:fldCharType="begin"/>
    </w:r>
    <w:r w:rsidR="004B347C" w:rsidRPr="000A52EE">
      <w:rPr>
        <w:rStyle w:val="PageNumber"/>
        <w:sz w:val="16"/>
        <w:szCs w:val="16"/>
      </w:rPr>
      <w:instrText xml:space="preserve">PAGE  </w:instrText>
    </w:r>
    <w:r w:rsidRPr="000A52EE">
      <w:rPr>
        <w:rStyle w:val="PageNumber"/>
        <w:sz w:val="16"/>
        <w:szCs w:val="16"/>
      </w:rPr>
      <w:fldChar w:fldCharType="separate"/>
    </w:r>
    <w:r w:rsidR="00552D87">
      <w:rPr>
        <w:rStyle w:val="PageNumber"/>
        <w:noProof/>
        <w:sz w:val="16"/>
        <w:szCs w:val="16"/>
      </w:rPr>
      <w:t>10</w:t>
    </w:r>
    <w:r w:rsidRPr="000A52EE">
      <w:rPr>
        <w:rStyle w:val="PageNumber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FF4F6" w14:textId="77777777" w:rsidR="0061374D" w:rsidRDefault="0061374D">
      <w:r>
        <w:separator/>
      </w:r>
    </w:p>
  </w:footnote>
  <w:footnote w:type="continuationSeparator" w:id="0">
    <w:p w14:paraId="3B084B25" w14:textId="77777777" w:rsidR="0061374D" w:rsidRDefault="0061374D">
      <w:r>
        <w:continuationSeparator/>
      </w:r>
    </w:p>
  </w:footnote>
  <w:footnote w:type="continuationNotice" w:id="1">
    <w:p w14:paraId="53A222A2" w14:textId="77777777" w:rsidR="0061374D" w:rsidRDefault="006137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52901476" w:rsidR="00AA48F6" w:rsidRDefault="003D6D50" w:rsidP="00B437EA">
    <w:pPr>
      <w:pStyle w:val="Header"/>
      <w:jc w:val="center"/>
    </w:pPr>
    <w:r>
      <w:rPr>
        <w:noProof/>
      </w:rPr>
      <w:drawing>
        <wp:inline distT="0" distB="0" distL="0" distR="0" wp14:anchorId="7C6DC6A2" wp14:editId="475A6361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Header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5913407">
    <w:abstractNumId w:val="21"/>
  </w:num>
  <w:num w:numId="2" w16cid:durableId="1357148772">
    <w:abstractNumId w:val="20"/>
  </w:num>
  <w:num w:numId="3" w16cid:durableId="107433996">
    <w:abstractNumId w:val="17"/>
  </w:num>
  <w:num w:numId="4" w16cid:durableId="1878660320">
    <w:abstractNumId w:val="16"/>
  </w:num>
  <w:num w:numId="5" w16cid:durableId="993804252">
    <w:abstractNumId w:val="19"/>
  </w:num>
  <w:num w:numId="6" w16cid:durableId="226847766">
    <w:abstractNumId w:val="13"/>
  </w:num>
  <w:num w:numId="7" w16cid:durableId="349257035">
    <w:abstractNumId w:val="4"/>
  </w:num>
  <w:num w:numId="8" w16cid:durableId="1179781158">
    <w:abstractNumId w:val="9"/>
  </w:num>
  <w:num w:numId="9" w16cid:durableId="1159888410">
    <w:abstractNumId w:val="24"/>
  </w:num>
  <w:num w:numId="10" w16cid:durableId="659650135">
    <w:abstractNumId w:val="5"/>
  </w:num>
  <w:num w:numId="11" w16cid:durableId="723678427">
    <w:abstractNumId w:val="14"/>
  </w:num>
  <w:num w:numId="12" w16cid:durableId="1194922168">
    <w:abstractNumId w:val="0"/>
  </w:num>
  <w:num w:numId="13" w16cid:durableId="677930620">
    <w:abstractNumId w:val="23"/>
  </w:num>
  <w:num w:numId="14" w16cid:durableId="1253469883">
    <w:abstractNumId w:val="2"/>
  </w:num>
  <w:num w:numId="15" w16cid:durableId="489104039">
    <w:abstractNumId w:val="26"/>
  </w:num>
  <w:num w:numId="16" w16cid:durableId="333337009">
    <w:abstractNumId w:val="11"/>
  </w:num>
  <w:num w:numId="17" w16cid:durableId="349265187">
    <w:abstractNumId w:val="12"/>
  </w:num>
  <w:num w:numId="18" w16cid:durableId="1413969083">
    <w:abstractNumId w:val="22"/>
  </w:num>
  <w:num w:numId="19" w16cid:durableId="439837859">
    <w:abstractNumId w:val="10"/>
  </w:num>
  <w:num w:numId="20" w16cid:durableId="1595088594">
    <w:abstractNumId w:val="6"/>
  </w:num>
  <w:num w:numId="21" w16cid:durableId="107092358">
    <w:abstractNumId w:val="3"/>
  </w:num>
  <w:num w:numId="22" w16cid:durableId="1105005806">
    <w:abstractNumId w:val="8"/>
  </w:num>
  <w:num w:numId="23" w16cid:durableId="210001234">
    <w:abstractNumId w:val="25"/>
  </w:num>
  <w:num w:numId="24" w16cid:durableId="478501242">
    <w:abstractNumId w:val="1"/>
  </w:num>
  <w:num w:numId="25" w16cid:durableId="698509866">
    <w:abstractNumId w:val="15"/>
  </w:num>
  <w:num w:numId="26" w16cid:durableId="1740403377">
    <w:abstractNumId w:val="18"/>
  </w:num>
  <w:num w:numId="27" w16cid:durableId="125266160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0A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A696F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96F"/>
    <w:rsid w:val="00204FC2"/>
    <w:rsid w:val="00205707"/>
    <w:rsid w:val="0020764C"/>
    <w:rsid w:val="00212795"/>
    <w:rsid w:val="00212DE0"/>
    <w:rsid w:val="00213448"/>
    <w:rsid w:val="00223477"/>
    <w:rsid w:val="00224ED9"/>
    <w:rsid w:val="0022713A"/>
    <w:rsid w:val="00241228"/>
    <w:rsid w:val="00241BE0"/>
    <w:rsid w:val="00242087"/>
    <w:rsid w:val="00243381"/>
    <w:rsid w:val="00244085"/>
    <w:rsid w:val="00247202"/>
    <w:rsid w:val="002509FD"/>
    <w:rsid w:val="00251CC8"/>
    <w:rsid w:val="00251E39"/>
    <w:rsid w:val="00253240"/>
    <w:rsid w:val="00257309"/>
    <w:rsid w:val="002601B3"/>
    <w:rsid w:val="0026549E"/>
    <w:rsid w:val="00265575"/>
    <w:rsid w:val="00265C51"/>
    <w:rsid w:val="00271CEA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36273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6D50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40267"/>
    <w:rsid w:val="00451227"/>
    <w:rsid w:val="00452DC7"/>
    <w:rsid w:val="004608EF"/>
    <w:rsid w:val="00463C4B"/>
    <w:rsid w:val="00465339"/>
    <w:rsid w:val="0046694D"/>
    <w:rsid w:val="004678D7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52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74F1"/>
    <w:rsid w:val="00502A9D"/>
    <w:rsid w:val="0050322B"/>
    <w:rsid w:val="005077D8"/>
    <w:rsid w:val="00507EB1"/>
    <w:rsid w:val="00517172"/>
    <w:rsid w:val="005203F3"/>
    <w:rsid w:val="005312F9"/>
    <w:rsid w:val="00532BCE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2128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8CB"/>
    <w:rsid w:val="005C7B92"/>
    <w:rsid w:val="005D0373"/>
    <w:rsid w:val="005D0FE6"/>
    <w:rsid w:val="005D1A5F"/>
    <w:rsid w:val="005D58AA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74D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07E6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04E9"/>
    <w:rsid w:val="006D11D9"/>
    <w:rsid w:val="006D422F"/>
    <w:rsid w:val="006D4898"/>
    <w:rsid w:val="006D4B94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700255"/>
    <w:rsid w:val="0070190C"/>
    <w:rsid w:val="0070758F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97A17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D2754"/>
    <w:rsid w:val="009D4DF8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1D6F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178FB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7274A"/>
    <w:rsid w:val="00B751CA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1AFD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3B15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5FCE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2FC9"/>
    <w:rsid w:val="00DC5269"/>
    <w:rsid w:val="00DC6D36"/>
    <w:rsid w:val="00DC7752"/>
    <w:rsid w:val="00DD0CAA"/>
    <w:rsid w:val="00DD36D4"/>
    <w:rsid w:val="00DF1A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866"/>
    <w:rsid w:val="00E76062"/>
    <w:rsid w:val="00E827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20CA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179A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A8CCD9"/>
  <w15:docId w15:val="{D627BBEE-532A-4F8D-A2DA-A71FB0BC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"/>
    <w:next w:val="Normal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Footer">
    <w:name w:val="footer"/>
    <w:basedOn w:val="Normal"/>
    <w:link w:val="FooterChar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4B347C"/>
    <w:rPr>
      <w:rFonts w:cs="Times New Roman"/>
    </w:rPr>
  </w:style>
  <w:style w:type="paragraph" w:styleId="BodyText">
    <w:name w:val="Body Text"/>
    <w:basedOn w:val="Normal"/>
    <w:link w:val="BodyTextChar"/>
    <w:uiPriority w:val="1"/>
    <w:qFormat/>
    <w:rsid w:val="006E66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75B37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F374F4"/>
    <w:pPr>
      <w:numPr>
        <w:numId w:val="2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oSpacing">
    <w:name w:val="No Spacing"/>
    <w:basedOn w:val="BodyText"/>
    <w:next w:val="Normal"/>
    <w:link w:val="NoSpacingChar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oSpacingChar">
    <w:name w:val="No Spacing Char"/>
    <w:basedOn w:val="BodyTextChar"/>
    <w:link w:val="NoSpacing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1C3CAC"/>
    <w:rPr>
      <w:rFonts w:eastAsiaTheme="minorEastAsia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"/>
    <w:next w:val="Normal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200B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"/>
    <w:uiPriority w:val="99"/>
    <w:rsid w:val="0067630D"/>
    <w:rPr>
      <w:color w:val="auto"/>
    </w:rPr>
  </w:style>
  <w:style w:type="paragraph" w:customStyle="1" w:styleId="Style3">
    <w:name w:val="Style3"/>
    <w:basedOn w:val="Normal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DefaultParagraphFont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DefaultParagraphFont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DefaultParagraphFont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Strong">
    <w:name w:val="Strong"/>
    <w:basedOn w:val="DefaultParagraphFont"/>
    <w:uiPriority w:val="22"/>
    <w:qFormat/>
    <w:rsid w:val="00896A81"/>
    <w:rPr>
      <w:b/>
      <w:bCs/>
    </w:rPr>
  </w:style>
  <w:style w:type="character" w:styleId="CommentReference">
    <w:name w:val="annotation reference"/>
    <w:basedOn w:val="DefaultParagraphFont"/>
    <w:uiPriority w:val="99"/>
    <w:unhideWhenUsed/>
    <w:rsid w:val="00D95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7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7C3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7C3"/>
    <w:rPr>
      <w:b/>
      <w:bCs/>
      <w:color w:val="000000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C109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0967"/>
    <w:rPr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1B976F-D185-424C-B421-BD1ACC9674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1FEF90-2B17-4BC0-81B7-E66BC1A6253D}"/>
</file>

<file path=customXml/itemProps3.xml><?xml version="1.0" encoding="utf-8"?>
<ds:datastoreItem xmlns:ds="http://schemas.openxmlformats.org/officeDocument/2006/customXml" ds:itemID="{7BB8B90E-514B-48AE-A6DB-80C0190A55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6D571A-D9DE-4A58-AFC9-B03BEC9619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478</Words>
  <Characters>2725</Characters>
  <Application>Microsoft Office Word</Application>
  <DocSecurity>4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Salvato</dc:creator>
  <cp:keywords/>
  <cp:lastModifiedBy>Francesca Cornaglia</cp:lastModifiedBy>
  <cp:revision>15</cp:revision>
  <cp:lastPrinted>2019-12-12T18:19:00Z</cp:lastPrinted>
  <dcterms:created xsi:type="dcterms:W3CDTF">2022-03-24T17:11:00Z</dcterms:created>
  <dcterms:modified xsi:type="dcterms:W3CDTF">2022-04-22T17:35:00Z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