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3A5EC5A3" w:rsidR="0031171F" w:rsidRPr="00F73FF0" w:rsidRDefault="0031171F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4FB4377">
        <w:rPr>
          <w:rFonts w:ascii="Calibri" w:hAnsi="Calibri"/>
          <w:b/>
          <w:bCs/>
          <w:color w:val="000000" w:themeColor="text1"/>
          <w:sz w:val="22"/>
          <w:szCs w:val="22"/>
        </w:rPr>
        <w:t>“</w:t>
      </w:r>
      <w:r w:rsidR="001C26F6" w:rsidRPr="04FB4377">
        <w:rPr>
          <w:rFonts w:ascii="Calibri" w:eastAsia="Calibri" w:hAnsi="Calibri"/>
          <w:b/>
          <w:bCs/>
          <w:lang w:eastAsia="en-US"/>
        </w:rPr>
        <w:t xml:space="preserve">SERVIZIO DI PULIZIA DELLE AREE DEMANIALI MARITTIME DEL PORTO DI CAGLIARI </w:t>
      </w:r>
      <w:r w:rsidRPr="04FB4377">
        <w:rPr>
          <w:rFonts w:ascii="Calibri" w:eastAsia="Calibri" w:hAnsi="Calibri"/>
          <w:b/>
          <w:bCs/>
          <w:lang w:eastAsia="en-US"/>
        </w:rPr>
        <w:t xml:space="preserve">– CODICE CIG </w:t>
      </w:r>
      <w:bookmarkStart w:id="2" w:name="_Hlk100069329"/>
      <w:r w:rsidR="000B6206" w:rsidRPr="426701EC">
        <w:rPr>
          <w:rFonts w:asciiTheme="minorHAnsi" w:eastAsiaTheme="minorEastAsia" w:hAnsiTheme="minorHAnsi" w:cstheme="minorBidi"/>
          <w:b/>
          <w:bCs/>
        </w:rPr>
        <w:t>9174548484</w:t>
      </w:r>
      <w:bookmarkEnd w:id="2"/>
      <w:r w:rsidRPr="04FB4377">
        <w:rPr>
          <w:rFonts w:ascii="Calibri" w:hAnsi="Calibri"/>
          <w:b/>
          <w:bCs/>
          <w:color w:val="000000" w:themeColor="text1"/>
          <w:sz w:val="22"/>
          <w:szCs w:val="22"/>
        </w:rPr>
        <w:t>”</w:t>
      </w:r>
      <w:r w:rsidRPr="04FB4377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€ 1.911.000,00 non soggetto ad IVA, di cui € 1.909.135,00 per servizi ed € 1.865,00 per oneri della sicurezza non soggetti a ribasso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5596A9C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bookmarkStart w:id="3" w:name="_Hlk98946858"/>
      <w:r w:rsidR="00DF7165" w:rsidRPr="00DF7165">
        <w:rPr>
          <w:rFonts w:ascii="Calibri" w:hAnsi="Calibri"/>
          <w:b/>
          <w:color w:val="000000"/>
          <w:sz w:val="22"/>
        </w:rPr>
        <w:t>PIANO OPERATIVO</w:t>
      </w:r>
      <w:bookmarkEnd w:id="3"/>
    </w:p>
    <w:p w14:paraId="70AC52F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lastRenderedPageBreak/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</w:t>
      </w:r>
      <w:r w:rsidRPr="00F73FF0">
        <w:rPr>
          <w:rFonts w:ascii="Calibri" w:hAnsi="Calibri"/>
          <w:color w:val="000000"/>
          <w:sz w:val="22"/>
        </w:rPr>
        <w:lastRenderedPageBreak/>
        <w:t>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52BC7A48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bookmarkStart w:id="4" w:name="_Hlk98946920"/>
      <w:r w:rsidR="001F7257">
        <w:rPr>
          <w:rFonts w:ascii="Calibri" w:hAnsi="Calibri" w:cs="Calibri"/>
          <w:b/>
          <w:bCs/>
          <w:sz w:val="22"/>
          <w:szCs w:val="22"/>
        </w:rPr>
        <w:t>Piano Operativo</w:t>
      </w:r>
      <w:bookmarkEnd w:id="4"/>
    </w:p>
    <w:p w14:paraId="46885C44" w14:textId="7683EE4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>Sub criterio A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DF7165" w:rsidRPr="00DF7165">
        <w:rPr>
          <w:rFonts w:ascii="Calibri" w:hAnsi="Calibri"/>
          <w:color w:val="000000"/>
          <w:sz w:val="22"/>
          <w:u w:val="single"/>
        </w:rPr>
        <w:t>Caratteristiche metodologiche e organizzative del servizio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5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</w:t>
      </w:r>
      <w:r w:rsidRPr="00F73FF0">
        <w:rPr>
          <w:rFonts w:ascii="Calibri" w:hAnsi="Calibri"/>
          <w:color w:val="000000"/>
          <w:sz w:val="22"/>
        </w:rPr>
        <w:lastRenderedPageBreak/>
        <w:t>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</w:t>
      </w:r>
      <w:r w:rsidRPr="00F73FF0">
        <w:rPr>
          <w:rFonts w:ascii="Calibri" w:hAnsi="Calibri"/>
          <w:color w:val="000000"/>
          <w:sz w:val="22"/>
        </w:rPr>
        <w:lastRenderedPageBreak/>
        <w:t>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5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3EE5C52A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TECNICA: </w:t>
            </w:r>
            <w:r w:rsidR="00DF7165">
              <w:rPr>
                <w:rFonts w:ascii="Calibri" w:hAnsi="Calibri"/>
                <w:b/>
                <w:color w:val="000000"/>
                <w:sz w:val="22"/>
              </w:rPr>
              <w:t>PIANO OPERATIVO</w:t>
            </w:r>
          </w:p>
          <w:p w14:paraId="49EFB2B4" w14:textId="0F7099AF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6" w:name="_Hlk64285807"/>
      <w:bookmarkEnd w:id="6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8B6E" w14:textId="77777777" w:rsidR="007A3B70" w:rsidRDefault="007A3B70" w:rsidP="00587FFC">
      <w:r>
        <w:separator/>
      </w:r>
    </w:p>
  </w:endnote>
  <w:endnote w:type="continuationSeparator" w:id="0">
    <w:p w14:paraId="27CA4062" w14:textId="77777777" w:rsidR="007A3B70" w:rsidRDefault="007A3B70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13C4" w14:textId="77777777" w:rsidR="007A3B70" w:rsidRDefault="007A3B70" w:rsidP="00587FFC">
      <w:r>
        <w:separator/>
      </w:r>
    </w:p>
  </w:footnote>
  <w:footnote w:type="continuationSeparator" w:id="0">
    <w:p w14:paraId="6995F595" w14:textId="77777777" w:rsidR="007A3B70" w:rsidRDefault="007A3B70" w:rsidP="00587FFC">
      <w:r>
        <w:continuationSeparator/>
      </w:r>
    </w:p>
  </w:footnote>
  <w:footnote w:id="1">
    <w:p w14:paraId="45BD27F4" w14:textId="77777777" w:rsidR="00BE4A79" w:rsidRPr="00BE4A79" w:rsidRDefault="00F73FF0" w:rsidP="00BE4A79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806AF3">
        <w:t xml:space="preserve"> </w:t>
      </w:r>
      <w:r w:rsidR="00BE4A79" w:rsidRPr="00BE4A79">
        <w:rPr>
          <w:i/>
          <w:iCs/>
          <w:sz w:val="16"/>
          <w:szCs w:val="16"/>
        </w:rPr>
        <w:t xml:space="preserve">Descrizione delle modalità di espletamento del servizio di pulizia attraverso una trattazione organica che evidenzi tra l'altro le procedure e gli strumenti impiegati per migliorarne la qualità facendo riferimento alle specifiche tecniche e alle condizioni di esecuzione come indicato nel punto a) dell’art 3.5 del Capitolato Speciale d’Appalto. La valutazione terrà conto della completezza e dell'efficacia delle metodologie proposte, nonché del livello di dettaglio, della chiarezza ed esaustività della trattazione, con particolare riguardo alle proposte finalizzate a ridurre gli impatti energetici ed ambientali del servizio ponendo attenzione al miglioramento della gestione dei rifiuti e della raccolta differenziata. </w:t>
      </w:r>
    </w:p>
    <w:p w14:paraId="437118D9" w14:textId="04B288E6" w:rsidR="00F73FF0" w:rsidRPr="00822EE1" w:rsidRDefault="00BE4A79" w:rsidP="00BE4A79">
      <w:pPr>
        <w:jc w:val="both"/>
        <w:rPr>
          <w:i/>
          <w:iCs/>
          <w:sz w:val="16"/>
          <w:szCs w:val="16"/>
        </w:rPr>
      </w:pPr>
      <w:r w:rsidRPr="00BE4A79">
        <w:rPr>
          <w:i/>
          <w:iCs/>
          <w:sz w:val="16"/>
          <w:szCs w:val="16"/>
        </w:rPr>
        <w:t>Il punteggio massimo attribuibile per il sub criterio A1 è 20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4613">
    <w:abstractNumId w:val="19"/>
  </w:num>
  <w:num w:numId="2" w16cid:durableId="1789352668">
    <w:abstractNumId w:val="15"/>
  </w:num>
  <w:num w:numId="3" w16cid:durableId="829253277">
    <w:abstractNumId w:val="11"/>
  </w:num>
  <w:num w:numId="4" w16cid:durableId="455681825">
    <w:abstractNumId w:val="4"/>
  </w:num>
  <w:num w:numId="5" w16cid:durableId="335038716">
    <w:abstractNumId w:val="10"/>
  </w:num>
  <w:num w:numId="6" w16cid:durableId="306474072">
    <w:abstractNumId w:val="1"/>
  </w:num>
  <w:num w:numId="7" w16cid:durableId="833689600">
    <w:abstractNumId w:val="12"/>
  </w:num>
  <w:num w:numId="8" w16cid:durableId="55663788">
    <w:abstractNumId w:val="13"/>
  </w:num>
  <w:num w:numId="9" w16cid:durableId="617687745">
    <w:abstractNumId w:val="7"/>
  </w:num>
  <w:num w:numId="10" w16cid:durableId="1183057308">
    <w:abstractNumId w:val="16"/>
  </w:num>
  <w:num w:numId="11" w16cid:durableId="1514106184">
    <w:abstractNumId w:val="14"/>
  </w:num>
  <w:num w:numId="12" w16cid:durableId="252788690">
    <w:abstractNumId w:val="21"/>
  </w:num>
  <w:num w:numId="13" w16cid:durableId="1925726028">
    <w:abstractNumId w:val="18"/>
  </w:num>
  <w:num w:numId="14" w16cid:durableId="653804443">
    <w:abstractNumId w:val="0"/>
  </w:num>
  <w:num w:numId="15" w16cid:durableId="325673195">
    <w:abstractNumId w:val="17"/>
  </w:num>
  <w:num w:numId="16" w16cid:durableId="705059562">
    <w:abstractNumId w:val="8"/>
  </w:num>
  <w:num w:numId="17" w16cid:durableId="235750595">
    <w:abstractNumId w:val="5"/>
  </w:num>
  <w:num w:numId="18" w16cid:durableId="1617069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8199761">
    <w:abstractNumId w:val="20"/>
  </w:num>
  <w:num w:numId="20" w16cid:durableId="103309202">
    <w:abstractNumId w:val="2"/>
  </w:num>
  <w:num w:numId="21" w16cid:durableId="185214233">
    <w:abstractNumId w:val="6"/>
  </w:num>
  <w:num w:numId="22" w16cid:durableId="193543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0B6206"/>
    <w:rsid w:val="001124A6"/>
    <w:rsid w:val="001140E0"/>
    <w:rsid w:val="001834DE"/>
    <w:rsid w:val="001920A9"/>
    <w:rsid w:val="001B0C4C"/>
    <w:rsid w:val="001C26F6"/>
    <w:rsid w:val="001F7257"/>
    <w:rsid w:val="00236064"/>
    <w:rsid w:val="00246C7A"/>
    <w:rsid w:val="00256475"/>
    <w:rsid w:val="002D3021"/>
    <w:rsid w:val="002F44E3"/>
    <w:rsid w:val="0031171F"/>
    <w:rsid w:val="00320D37"/>
    <w:rsid w:val="00363243"/>
    <w:rsid w:val="00365E5A"/>
    <w:rsid w:val="003C6B62"/>
    <w:rsid w:val="00440541"/>
    <w:rsid w:val="004B0656"/>
    <w:rsid w:val="004C3B6A"/>
    <w:rsid w:val="00587FFC"/>
    <w:rsid w:val="00593C59"/>
    <w:rsid w:val="00613544"/>
    <w:rsid w:val="00615A71"/>
    <w:rsid w:val="006B7C9B"/>
    <w:rsid w:val="006D7CA1"/>
    <w:rsid w:val="006E015D"/>
    <w:rsid w:val="006E249B"/>
    <w:rsid w:val="0076774A"/>
    <w:rsid w:val="007A3B70"/>
    <w:rsid w:val="007D3132"/>
    <w:rsid w:val="007D6E14"/>
    <w:rsid w:val="00806AF3"/>
    <w:rsid w:val="00875C51"/>
    <w:rsid w:val="00890B7A"/>
    <w:rsid w:val="00897A82"/>
    <w:rsid w:val="00937E17"/>
    <w:rsid w:val="00954128"/>
    <w:rsid w:val="009900EF"/>
    <w:rsid w:val="009A4D57"/>
    <w:rsid w:val="00A15637"/>
    <w:rsid w:val="00A444AE"/>
    <w:rsid w:val="00AC0981"/>
    <w:rsid w:val="00AE5FF1"/>
    <w:rsid w:val="00B26D3E"/>
    <w:rsid w:val="00B76A9C"/>
    <w:rsid w:val="00BE4A79"/>
    <w:rsid w:val="00C41CE9"/>
    <w:rsid w:val="00C7321D"/>
    <w:rsid w:val="00D3320F"/>
    <w:rsid w:val="00D83065"/>
    <w:rsid w:val="00D87E11"/>
    <w:rsid w:val="00DC7D7A"/>
    <w:rsid w:val="00DF7165"/>
    <w:rsid w:val="00E619C0"/>
    <w:rsid w:val="00E91433"/>
    <w:rsid w:val="00E934F8"/>
    <w:rsid w:val="00EB42D0"/>
    <w:rsid w:val="00F015DB"/>
    <w:rsid w:val="00F73FF0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66A1E-5E91-4FE8-A88C-167320121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Alessandro Meloni</cp:lastModifiedBy>
  <cp:revision>7</cp:revision>
  <cp:lastPrinted>2022-01-12T17:33:00Z</cp:lastPrinted>
  <dcterms:created xsi:type="dcterms:W3CDTF">2022-03-24T08:38:00Z</dcterms:created>
  <dcterms:modified xsi:type="dcterms:W3CDTF">2022-05-03T07:05:00Z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