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50C" w:rsidRDefault="0023250C" w:rsidP="0023250C">
      <w:pPr>
        <w:spacing w:after="0" w:line="360" w:lineRule="auto"/>
        <w:ind w:right="-142"/>
        <w:rPr>
          <w:b/>
          <w:sz w:val="24"/>
        </w:rPr>
      </w:pPr>
      <w:bookmarkStart w:id="0" w:name="_Hlk36553385"/>
      <w:r>
        <w:rPr>
          <w:b/>
          <w:sz w:val="24"/>
        </w:rPr>
        <w:t xml:space="preserve">Modello </w:t>
      </w:r>
      <w:r w:rsidRPr="005B37B3">
        <w:rPr>
          <w:b/>
          <w:sz w:val="24"/>
        </w:rPr>
        <w:t xml:space="preserve">ALL. </w:t>
      </w:r>
      <w:r>
        <w:rPr>
          <w:b/>
          <w:sz w:val="24"/>
        </w:rPr>
        <w:t>H</w:t>
      </w:r>
    </w:p>
    <w:bookmarkEnd w:id="0"/>
    <w:p w:rsidR="0019480B" w:rsidRDefault="0019480B" w:rsidP="0019480B">
      <w:pPr>
        <w:ind w:right="-142"/>
        <w:rPr>
          <w:rFonts w:ascii="Calibri" w:eastAsia="Calibri" w:hAnsi="Calibri" w:cs="Calibri"/>
          <w:b/>
          <w:bCs/>
          <w:sz w:val="24"/>
        </w:rPr>
      </w:pPr>
      <w:r>
        <w:rPr>
          <w:b/>
          <w:sz w:val="24"/>
        </w:rPr>
        <w:t>SERVIZIO DI CENTRALINO E DI PULIZIA GIORNALIERA E PERIODICA DEGLI UFFICI, DEGLI SPAZI COMUNI E SPAZZATURA DEGLI SPAZI ESTERNI PRESSO GLI IMMOBILI E LE AREE PORTUALI DI CAGLIARI – CODICE CIG 85613780A1</w:t>
      </w:r>
      <w:r>
        <w:rPr>
          <w:rFonts w:ascii="Calibri" w:eastAsia="Calibri" w:hAnsi="Calibri" w:cs="Calibri"/>
          <w:b/>
          <w:sz w:val="24"/>
        </w:rPr>
        <w:t xml:space="preserve">– Importo a base d’asta </w:t>
      </w:r>
      <w:r>
        <w:rPr>
          <w:rFonts w:ascii="Calibri" w:hAnsi="Calibri" w:cs="Calibri"/>
          <w:b/>
          <w:bCs/>
          <w:sz w:val="24"/>
        </w:rPr>
        <w:t>€ 872.000,00</w:t>
      </w:r>
      <w:r>
        <w:rPr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oltre IVA – RUP Ing. Alessandra Salvato</w:t>
      </w:r>
    </w:p>
    <w:p w:rsidR="00C35830" w:rsidRPr="00C35830" w:rsidRDefault="00C35830" w:rsidP="00C3583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Times New Roman"/>
          <w:b/>
          <w:color w:val="000000"/>
          <w:szCs w:val="24"/>
          <w:lang w:eastAsia="it-IT"/>
        </w:rPr>
      </w:pPr>
      <w:bookmarkStart w:id="1" w:name="_GoBack"/>
      <w:bookmarkEnd w:id="1"/>
      <w:r w:rsidRPr="00C35830">
        <w:rPr>
          <w:rFonts w:ascii="Calibri" w:eastAsia="Times New Roman" w:hAnsi="Calibri" w:cs="Times New Roman"/>
          <w:b/>
          <w:color w:val="000000"/>
          <w:szCs w:val="24"/>
          <w:lang w:eastAsia="it-IT"/>
        </w:rPr>
        <w:t xml:space="preserve">OFFERTA TECNICA – ALLEGATO </w:t>
      </w:r>
      <w:r w:rsidR="0023250C">
        <w:rPr>
          <w:rFonts w:ascii="Calibri" w:eastAsia="Times New Roman" w:hAnsi="Calibri" w:cs="Times New Roman"/>
          <w:b/>
          <w:color w:val="000000"/>
          <w:szCs w:val="24"/>
          <w:lang w:eastAsia="it-IT"/>
        </w:rPr>
        <w:t>H</w:t>
      </w:r>
      <w:r w:rsidRPr="00C35830">
        <w:rPr>
          <w:rFonts w:ascii="Calibri" w:eastAsia="Times New Roman" w:hAnsi="Calibri" w:cs="Times New Roman"/>
          <w:b/>
          <w:color w:val="000000"/>
          <w:szCs w:val="24"/>
          <w:lang w:eastAsia="it-IT"/>
        </w:rPr>
        <w:t xml:space="preserve"> – </w:t>
      </w:r>
      <w:bookmarkStart w:id="2" w:name="_Hlk37173062"/>
      <w:bookmarkStart w:id="3" w:name="_Hlk37174804"/>
      <w:r w:rsidR="005143C3">
        <w:rPr>
          <w:rFonts w:ascii="Calibri" w:eastAsia="Times New Roman" w:hAnsi="Calibri" w:cs="Times New Roman"/>
          <w:b/>
          <w:color w:val="000000"/>
          <w:szCs w:val="24"/>
          <w:lang w:eastAsia="it-IT"/>
        </w:rPr>
        <w:t xml:space="preserve">ELENCO </w:t>
      </w:r>
      <w:r w:rsidR="00304C4F">
        <w:rPr>
          <w:rFonts w:ascii="Calibri" w:eastAsia="Times New Roman" w:hAnsi="Calibri" w:cs="Times New Roman"/>
          <w:b/>
          <w:color w:val="000000"/>
          <w:szCs w:val="24"/>
          <w:lang w:eastAsia="it-IT"/>
        </w:rPr>
        <w:t>CONTENITORI PORTARIFIUTI</w:t>
      </w:r>
      <w:r>
        <w:rPr>
          <w:rFonts w:ascii="Calibri" w:eastAsia="Times New Roman" w:hAnsi="Calibri" w:cs="Times New Roman"/>
          <w:b/>
          <w:color w:val="000000"/>
          <w:szCs w:val="24"/>
          <w:lang w:eastAsia="it-IT"/>
        </w:rPr>
        <w:t xml:space="preserve"> </w:t>
      </w:r>
      <w:r w:rsidR="004C784D">
        <w:rPr>
          <w:rFonts w:ascii="Calibri" w:eastAsia="Times New Roman" w:hAnsi="Calibri" w:cs="Times New Roman"/>
          <w:b/>
          <w:color w:val="000000"/>
          <w:szCs w:val="24"/>
          <w:lang w:eastAsia="it-IT"/>
        </w:rPr>
        <w:t xml:space="preserve">CERTIFICATI </w:t>
      </w:r>
      <w:bookmarkEnd w:id="2"/>
      <w:r w:rsidR="00304C4F">
        <w:rPr>
          <w:rFonts w:ascii="Calibri" w:eastAsia="Times New Roman" w:hAnsi="Calibri" w:cs="Times New Roman"/>
          <w:b/>
          <w:color w:val="000000"/>
          <w:szCs w:val="24"/>
          <w:lang w:eastAsia="it-IT"/>
        </w:rPr>
        <w:t>ISO 14024 O VERIFICATI ISO 14021</w:t>
      </w:r>
      <w:bookmarkEnd w:id="3"/>
    </w:p>
    <w:p w:rsidR="00B46747" w:rsidRPr="00C35830" w:rsidRDefault="00B46747" w:rsidP="00F11FFB">
      <w:pPr>
        <w:jc w:val="both"/>
        <w:rPr>
          <w:rFonts w:cstheme="minorHAnsi"/>
        </w:rPr>
      </w:pPr>
    </w:p>
    <w:p w:rsidR="00507717" w:rsidRPr="00AC2634" w:rsidRDefault="008257B3" w:rsidP="00F11FFB">
      <w:pPr>
        <w:jc w:val="both"/>
        <w:rPr>
          <w:rFonts w:cstheme="minorHAnsi"/>
        </w:rPr>
      </w:pPr>
      <w:r w:rsidRPr="00AC2634">
        <w:rPr>
          <w:rFonts w:cstheme="minorHAnsi"/>
        </w:rPr>
        <w:t>LISTA DE</w:t>
      </w:r>
      <w:r w:rsidR="00507717" w:rsidRPr="00AC2634">
        <w:rPr>
          <w:rFonts w:cstheme="minorHAnsi"/>
        </w:rPr>
        <w:t xml:space="preserve">I </w:t>
      </w:r>
      <w:r w:rsidR="004A2DED" w:rsidRPr="00AC2634">
        <w:rPr>
          <w:rFonts w:cstheme="minorHAnsi"/>
        </w:rPr>
        <w:t>CONTENITORI PORTARIFIUTI</w:t>
      </w:r>
      <w:r w:rsidR="0062490C" w:rsidRPr="00AC2634">
        <w:rPr>
          <w:rFonts w:cstheme="minorHAnsi"/>
        </w:rPr>
        <w:t xml:space="preserve"> </w:t>
      </w:r>
      <w:r w:rsidR="004A2DED" w:rsidRPr="00AC2634">
        <w:rPr>
          <w:rFonts w:cstheme="minorHAnsi"/>
        </w:rPr>
        <w:t>CON CERTIFICAZIONE DI PRODOTTO DI ISO TIPO I IN CONFORMITÀ ALLA NORMA ISO 14024 (ES. PLASTICA SECONDA VITA, REMADE IN ITALY, O EQUIVALENTE) O UNA DICHIARAZIONE SUL CONTENUTO DI MATERIALE RICICLATO FORNITA IN CONFORMITÀ ALLA NORMA UNI EN ISO 14021 "ASSERZIONI AMBIENTALI AUTODICHIARATE" E VERIFICATA DA UN ORGANISMO DI VALUTAZIONE DELLA CONFORMITÀ O ALTRA DOCUMENTAZIONE EQUIVALENTE</w:t>
      </w:r>
      <w:r w:rsidR="005143C3" w:rsidRPr="00AC2634">
        <w:rPr>
          <w:rStyle w:val="Rimandonotaapidipagina"/>
          <w:rFonts w:ascii="Calibri" w:eastAsia="Times New Roman" w:hAnsi="Calibri" w:cs="Times New Roman"/>
          <w:b/>
          <w:color w:val="000000"/>
          <w:szCs w:val="24"/>
          <w:lang w:eastAsia="it-IT"/>
        </w:rPr>
        <w:footnoteReference w:id="1"/>
      </w:r>
    </w:p>
    <w:p w:rsidR="00F11FFB" w:rsidRPr="00C13EEF" w:rsidRDefault="008257B3" w:rsidP="008257B3">
      <w:pPr>
        <w:spacing w:after="0"/>
        <w:jc w:val="both"/>
        <w:rPr>
          <w:rFonts w:cstheme="minorHAnsi"/>
        </w:rPr>
      </w:pPr>
      <w:r w:rsidRPr="00C13EEF">
        <w:rPr>
          <w:rFonts w:cstheme="minorHAnsi"/>
        </w:rPr>
        <w:t xml:space="preserve">Il legale rappresentante della ditta offerente si impegna </w:t>
      </w:r>
      <w:r w:rsidR="005143C3" w:rsidRPr="00C13EEF">
        <w:rPr>
          <w:rFonts w:cstheme="minorHAnsi"/>
        </w:rPr>
        <w:t>ad impiegare ESCLUSIVAMENTE</w:t>
      </w:r>
      <w:r w:rsidR="004A2DED" w:rsidRPr="00C13EEF">
        <w:rPr>
          <w:rFonts w:cstheme="minorHAnsi"/>
        </w:rPr>
        <w:t xml:space="preserve"> contenitori portarifiuti in materiale riciclato</w:t>
      </w:r>
      <w:r w:rsidR="005143C3" w:rsidRPr="00C13EEF">
        <w:rPr>
          <w:rFonts w:cstheme="minorHAnsi"/>
        </w:rPr>
        <w:t>, come riportati nel seguente elenco</w:t>
      </w:r>
      <w:r w:rsidR="00F7110F" w:rsidRPr="00C13EEF">
        <w:rPr>
          <w:rFonts w:cstheme="minorHAnsi"/>
        </w:rPr>
        <w:t>:</w:t>
      </w:r>
    </w:p>
    <w:p w:rsidR="008257B3" w:rsidRPr="00C35830" w:rsidRDefault="008257B3" w:rsidP="008257B3">
      <w:pPr>
        <w:spacing w:after="0"/>
        <w:jc w:val="both"/>
        <w:rPr>
          <w:rFonts w:cstheme="minorHAnsi"/>
          <w:b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813"/>
        <w:gridCol w:w="2865"/>
        <w:gridCol w:w="1701"/>
        <w:gridCol w:w="1492"/>
      </w:tblGrid>
      <w:tr w:rsidR="002C6A64" w:rsidRPr="00C35830" w:rsidTr="004A2DED">
        <w:trPr>
          <w:jc w:val="center"/>
        </w:trPr>
        <w:tc>
          <w:tcPr>
            <w:tcW w:w="1696" w:type="dxa"/>
          </w:tcPr>
          <w:p w:rsidR="002C6A64" w:rsidRPr="00C35830" w:rsidRDefault="002C6A64" w:rsidP="00F11FFB">
            <w:pPr>
              <w:jc w:val="both"/>
              <w:rPr>
                <w:rFonts w:cstheme="minorHAnsi"/>
              </w:rPr>
            </w:pPr>
            <w:r w:rsidRPr="00C35830">
              <w:rPr>
                <w:rFonts w:cstheme="minorHAnsi"/>
              </w:rPr>
              <w:t>MARCA</w:t>
            </w:r>
          </w:p>
        </w:tc>
        <w:tc>
          <w:tcPr>
            <w:tcW w:w="1813" w:type="dxa"/>
          </w:tcPr>
          <w:p w:rsidR="002C6A64" w:rsidRPr="00C35830" w:rsidRDefault="002C6A64" w:rsidP="00F11FFB">
            <w:pPr>
              <w:jc w:val="both"/>
              <w:rPr>
                <w:rFonts w:cstheme="minorHAnsi"/>
              </w:rPr>
            </w:pPr>
            <w:r w:rsidRPr="00C35830">
              <w:rPr>
                <w:rFonts w:cstheme="minorHAnsi"/>
              </w:rPr>
              <w:t>DENOMINAZIONE COMMERCIALE</w:t>
            </w:r>
          </w:p>
        </w:tc>
        <w:tc>
          <w:tcPr>
            <w:tcW w:w="2865" w:type="dxa"/>
          </w:tcPr>
          <w:p w:rsidR="002C6A64" w:rsidRPr="00C35830" w:rsidRDefault="004A2DED" w:rsidP="004A2DE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PERCENTUALE RICICLO </w:t>
            </w:r>
            <w:r w:rsidR="002C6A64" w:rsidRPr="00C35830">
              <w:rPr>
                <w:rFonts w:cstheme="minorHAnsi"/>
              </w:rPr>
              <w:t>(</w:t>
            </w:r>
            <w:r w:rsidRPr="004A2DED">
              <w:rPr>
                <w:rFonts w:cstheme="minorHAnsi"/>
              </w:rPr>
              <w:t>&lt;60% del peso</w:t>
            </w:r>
            <w:r>
              <w:rPr>
                <w:rFonts w:cstheme="minorHAnsi"/>
              </w:rPr>
              <w:t xml:space="preserve">, </w:t>
            </w:r>
            <w:r w:rsidRPr="004A2DED">
              <w:rPr>
                <w:rFonts w:cstheme="minorHAnsi"/>
              </w:rPr>
              <w:t>&lt; 70% del peso</w:t>
            </w:r>
            <w:r>
              <w:rPr>
                <w:rFonts w:cstheme="minorHAnsi"/>
              </w:rPr>
              <w:t xml:space="preserve">, </w:t>
            </w:r>
            <w:r w:rsidRPr="004A2DED">
              <w:rPr>
                <w:rFonts w:cstheme="minorHAnsi"/>
              </w:rPr>
              <w:t>&lt; 80% del peso</w:t>
            </w:r>
            <w:r>
              <w:rPr>
                <w:rFonts w:cstheme="minorHAnsi"/>
              </w:rPr>
              <w:t xml:space="preserve">, </w:t>
            </w:r>
            <w:r w:rsidRPr="004A2DED">
              <w:rPr>
                <w:rFonts w:cstheme="minorHAnsi"/>
              </w:rPr>
              <w:t>&lt; 90% del peso</w:t>
            </w:r>
            <w:r>
              <w:rPr>
                <w:rFonts w:cstheme="minorHAnsi"/>
              </w:rPr>
              <w:t xml:space="preserve">, </w:t>
            </w:r>
            <w:r w:rsidRPr="004A2DED">
              <w:rPr>
                <w:rFonts w:cstheme="minorHAnsi"/>
              </w:rPr>
              <w:t>≥ 90% del peso</w:t>
            </w:r>
            <w:r>
              <w:rPr>
                <w:rFonts w:cstheme="minorHAnsi"/>
              </w:rPr>
              <w:t>)</w:t>
            </w:r>
          </w:p>
        </w:tc>
        <w:tc>
          <w:tcPr>
            <w:tcW w:w="1701" w:type="dxa"/>
          </w:tcPr>
          <w:p w:rsidR="002C6A64" w:rsidRPr="00C35830" w:rsidRDefault="002C6A64" w:rsidP="00DF0789">
            <w:pPr>
              <w:jc w:val="both"/>
              <w:rPr>
                <w:rFonts w:cstheme="minorHAnsi"/>
              </w:rPr>
            </w:pPr>
            <w:r w:rsidRPr="00C35830">
              <w:rPr>
                <w:rFonts w:cstheme="minorHAnsi"/>
              </w:rPr>
              <w:t>PRODUTTORE</w:t>
            </w:r>
          </w:p>
        </w:tc>
        <w:tc>
          <w:tcPr>
            <w:tcW w:w="1492" w:type="dxa"/>
          </w:tcPr>
          <w:p w:rsidR="002C6A64" w:rsidRPr="00C35830" w:rsidRDefault="0062490C" w:rsidP="00F711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CODICE PRODOTTO ASSEGNATO DAL PRODUTTORE</w:t>
            </w:r>
          </w:p>
        </w:tc>
      </w:tr>
      <w:tr w:rsidR="00326325" w:rsidRPr="00C35830" w:rsidTr="004A2DED">
        <w:trPr>
          <w:trHeight w:val="357"/>
          <w:jc w:val="center"/>
        </w:trPr>
        <w:tc>
          <w:tcPr>
            <w:tcW w:w="1696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1813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865" w:type="dxa"/>
          </w:tcPr>
          <w:p w:rsidR="00326325" w:rsidRPr="00C35830" w:rsidRDefault="00326325" w:rsidP="00DF078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  <w:tc>
          <w:tcPr>
            <w:tcW w:w="1492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</w:tr>
      <w:tr w:rsidR="00326325" w:rsidRPr="00C35830" w:rsidTr="004A2DED">
        <w:trPr>
          <w:trHeight w:val="357"/>
          <w:jc w:val="center"/>
        </w:trPr>
        <w:tc>
          <w:tcPr>
            <w:tcW w:w="1696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1813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865" w:type="dxa"/>
          </w:tcPr>
          <w:p w:rsidR="00326325" w:rsidRPr="00C35830" w:rsidRDefault="00326325" w:rsidP="00DF078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  <w:tc>
          <w:tcPr>
            <w:tcW w:w="1492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</w:tr>
      <w:tr w:rsidR="00326325" w:rsidRPr="00C35830" w:rsidTr="004A2DED">
        <w:trPr>
          <w:trHeight w:val="357"/>
          <w:jc w:val="center"/>
        </w:trPr>
        <w:tc>
          <w:tcPr>
            <w:tcW w:w="1696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1813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865" w:type="dxa"/>
          </w:tcPr>
          <w:p w:rsidR="00326325" w:rsidRPr="00C35830" w:rsidRDefault="00326325" w:rsidP="00DF078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  <w:tc>
          <w:tcPr>
            <w:tcW w:w="1492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</w:tr>
      <w:tr w:rsidR="00326325" w:rsidRPr="00C35830" w:rsidTr="004A2DED">
        <w:trPr>
          <w:trHeight w:val="357"/>
          <w:jc w:val="center"/>
        </w:trPr>
        <w:tc>
          <w:tcPr>
            <w:tcW w:w="1696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1813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865" w:type="dxa"/>
          </w:tcPr>
          <w:p w:rsidR="00326325" w:rsidRPr="00C35830" w:rsidRDefault="00326325" w:rsidP="00DF078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  <w:tc>
          <w:tcPr>
            <w:tcW w:w="1492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</w:tr>
      <w:tr w:rsidR="00326325" w:rsidRPr="00C35830" w:rsidTr="004A2DED">
        <w:trPr>
          <w:trHeight w:val="357"/>
          <w:jc w:val="center"/>
        </w:trPr>
        <w:tc>
          <w:tcPr>
            <w:tcW w:w="1696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1813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865" w:type="dxa"/>
          </w:tcPr>
          <w:p w:rsidR="00326325" w:rsidRPr="00C35830" w:rsidRDefault="00326325" w:rsidP="00DF078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  <w:tc>
          <w:tcPr>
            <w:tcW w:w="1492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</w:tr>
      <w:tr w:rsidR="005143C3" w:rsidRPr="00C35830" w:rsidTr="004A2DED">
        <w:trPr>
          <w:trHeight w:val="357"/>
          <w:jc w:val="center"/>
        </w:trPr>
        <w:tc>
          <w:tcPr>
            <w:tcW w:w="1696" w:type="dxa"/>
          </w:tcPr>
          <w:p w:rsidR="005143C3" w:rsidRPr="00C35830" w:rsidRDefault="005143C3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1813" w:type="dxa"/>
          </w:tcPr>
          <w:p w:rsidR="005143C3" w:rsidRPr="00C35830" w:rsidRDefault="005143C3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865" w:type="dxa"/>
          </w:tcPr>
          <w:p w:rsidR="005143C3" w:rsidRPr="00C35830" w:rsidRDefault="005143C3" w:rsidP="00DF078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5143C3" w:rsidRPr="00C35830" w:rsidRDefault="005143C3" w:rsidP="00DF0789">
            <w:pPr>
              <w:jc w:val="both"/>
              <w:rPr>
                <w:rFonts w:cstheme="minorHAnsi"/>
              </w:rPr>
            </w:pPr>
          </w:p>
        </w:tc>
        <w:tc>
          <w:tcPr>
            <w:tcW w:w="1492" w:type="dxa"/>
          </w:tcPr>
          <w:p w:rsidR="005143C3" w:rsidRPr="00C35830" w:rsidRDefault="005143C3" w:rsidP="00DF0789">
            <w:pPr>
              <w:jc w:val="both"/>
              <w:rPr>
                <w:rFonts w:cstheme="minorHAnsi"/>
              </w:rPr>
            </w:pPr>
          </w:p>
        </w:tc>
      </w:tr>
      <w:tr w:rsidR="005143C3" w:rsidRPr="00C35830" w:rsidTr="004A2DED">
        <w:trPr>
          <w:trHeight w:val="357"/>
          <w:jc w:val="center"/>
        </w:trPr>
        <w:tc>
          <w:tcPr>
            <w:tcW w:w="1696" w:type="dxa"/>
          </w:tcPr>
          <w:p w:rsidR="005143C3" w:rsidRPr="00C35830" w:rsidRDefault="005143C3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1813" w:type="dxa"/>
          </w:tcPr>
          <w:p w:rsidR="005143C3" w:rsidRPr="00C35830" w:rsidRDefault="005143C3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865" w:type="dxa"/>
          </w:tcPr>
          <w:p w:rsidR="005143C3" w:rsidRPr="00C35830" w:rsidRDefault="005143C3" w:rsidP="00DF078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5143C3" w:rsidRPr="00C35830" w:rsidRDefault="005143C3" w:rsidP="00DF0789">
            <w:pPr>
              <w:jc w:val="both"/>
              <w:rPr>
                <w:rFonts w:cstheme="minorHAnsi"/>
              </w:rPr>
            </w:pPr>
          </w:p>
        </w:tc>
        <w:tc>
          <w:tcPr>
            <w:tcW w:w="1492" w:type="dxa"/>
          </w:tcPr>
          <w:p w:rsidR="005143C3" w:rsidRPr="00C35830" w:rsidRDefault="005143C3" w:rsidP="00DF0789">
            <w:pPr>
              <w:jc w:val="both"/>
              <w:rPr>
                <w:rFonts w:cstheme="minorHAnsi"/>
              </w:rPr>
            </w:pPr>
          </w:p>
        </w:tc>
      </w:tr>
      <w:tr w:rsidR="002C6A64" w:rsidRPr="00C35830" w:rsidTr="004A2DED">
        <w:trPr>
          <w:trHeight w:val="357"/>
          <w:jc w:val="center"/>
        </w:trPr>
        <w:tc>
          <w:tcPr>
            <w:tcW w:w="1696" w:type="dxa"/>
          </w:tcPr>
          <w:p w:rsidR="002C6A64" w:rsidRPr="00C35830" w:rsidRDefault="002C6A64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1813" w:type="dxa"/>
          </w:tcPr>
          <w:p w:rsidR="002C6A64" w:rsidRPr="00C35830" w:rsidRDefault="002C6A64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865" w:type="dxa"/>
          </w:tcPr>
          <w:p w:rsidR="002C6A64" w:rsidRPr="00C35830" w:rsidRDefault="002C6A64" w:rsidP="00DF078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2C6A64" w:rsidRPr="00C35830" w:rsidRDefault="002C6A64" w:rsidP="00DF0789">
            <w:pPr>
              <w:jc w:val="both"/>
              <w:rPr>
                <w:rFonts w:cstheme="minorHAnsi"/>
              </w:rPr>
            </w:pPr>
          </w:p>
        </w:tc>
        <w:tc>
          <w:tcPr>
            <w:tcW w:w="1492" w:type="dxa"/>
          </w:tcPr>
          <w:p w:rsidR="002C6A64" w:rsidRPr="00C35830" w:rsidRDefault="002C6A64" w:rsidP="00DF0789">
            <w:pPr>
              <w:jc w:val="both"/>
              <w:rPr>
                <w:rFonts w:cstheme="minorHAnsi"/>
              </w:rPr>
            </w:pPr>
          </w:p>
        </w:tc>
      </w:tr>
      <w:tr w:rsidR="002C6A64" w:rsidRPr="00C35830" w:rsidTr="004A2DED">
        <w:trPr>
          <w:trHeight w:val="357"/>
          <w:jc w:val="center"/>
        </w:trPr>
        <w:tc>
          <w:tcPr>
            <w:tcW w:w="1696" w:type="dxa"/>
          </w:tcPr>
          <w:p w:rsidR="002C6A64" w:rsidRPr="00C35830" w:rsidRDefault="002C6A64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1813" w:type="dxa"/>
          </w:tcPr>
          <w:p w:rsidR="002C6A64" w:rsidRPr="00C35830" w:rsidRDefault="002C6A64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865" w:type="dxa"/>
          </w:tcPr>
          <w:p w:rsidR="002C6A64" w:rsidRPr="00C35830" w:rsidRDefault="002C6A64" w:rsidP="00DF078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2C6A64" w:rsidRPr="00C35830" w:rsidRDefault="002C6A64" w:rsidP="00DF0789">
            <w:pPr>
              <w:jc w:val="both"/>
              <w:rPr>
                <w:rFonts w:cstheme="minorHAnsi"/>
              </w:rPr>
            </w:pPr>
          </w:p>
        </w:tc>
        <w:tc>
          <w:tcPr>
            <w:tcW w:w="1492" w:type="dxa"/>
          </w:tcPr>
          <w:p w:rsidR="002C6A64" w:rsidRPr="00C35830" w:rsidRDefault="002C6A64" w:rsidP="00DF0789">
            <w:pPr>
              <w:jc w:val="both"/>
              <w:rPr>
                <w:rFonts w:cstheme="minorHAnsi"/>
              </w:rPr>
            </w:pPr>
          </w:p>
        </w:tc>
      </w:tr>
      <w:tr w:rsidR="002C6A64" w:rsidRPr="00C35830" w:rsidTr="004A2DED">
        <w:trPr>
          <w:trHeight w:val="357"/>
          <w:jc w:val="center"/>
        </w:trPr>
        <w:tc>
          <w:tcPr>
            <w:tcW w:w="1696" w:type="dxa"/>
          </w:tcPr>
          <w:p w:rsidR="002C6A64" w:rsidRPr="00C35830" w:rsidRDefault="002C6A64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1813" w:type="dxa"/>
          </w:tcPr>
          <w:p w:rsidR="002C6A64" w:rsidRPr="00C35830" w:rsidRDefault="002C6A64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865" w:type="dxa"/>
          </w:tcPr>
          <w:p w:rsidR="002C6A64" w:rsidRPr="00C35830" w:rsidRDefault="002C6A64" w:rsidP="00DF078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2C6A64" w:rsidRPr="00C35830" w:rsidRDefault="002C6A64" w:rsidP="00DF0789">
            <w:pPr>
              <w:jc w:val="both"/>
              <w:rPr>
                <w:rFonts w:cstheme="minorHAnsi"/>
              </w:rPr>
            </w:pPr>
          </w:p>
        </w:tc>
        <w:tc>
          <w:tcPr>
            <w:tcW w:w="1492" w:type="dxa"/>
          </w:tcPr>
          <w:p w:rsidR="002C6A64" w:rsidRPr="00C35830" w:rsidRDefault="002C6A64" w:rsidP="00DF0789">
            <w:pPr>
              <w:jc w:val="both"/>
              <w:rPr>
                <w:rFonts w:cstheme="minorHAnsi"/>
              </w:rPr>
            </w:pPr>
          </w:p>
        </w:tc>
      </w:tr>
      <w:tr w:rsidR="002C6A64" w:rsidRPr="00C35830" w:rsidTr="004A2DED">
        <w:trPr>
          <w:trHeight w:val="357"/>
          <w:jc w:val="center"/>
        </w:trPr>
        <w:tc>
          <w:tcPr>
            <w:tcW w:w="1696" w:type="dxa"/>
          </w:tcPr>
          <w:p w:rsidR="002C6A64" w:rsidRPr="00C35830" w:rsidRDefault="002C6A64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1813" w:type="dxa"/>
          </w:tcPr>
          <w:p w:rsidR="002C6A64" w:rsidRPr="00C35830" w:rsidRDefault="002C6A64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865" w:type="dxa"/>
          </w:tcPr>
          <w:p w:rsidR="002C6A64" w:rsidRPr="00C35830" w:rsidRDefault="002C6A64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:rsidR="002C6A64" w:rsidRPr="00C35830" w:rsidRDefault="002C6A64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1492" w:type="dxa"/>
          </w:tcPr>
          <w:p w:rsidR="002C6A64" w:rsidRPr="00C35830" w:rsidRDefault="002C6A64" w:rsidP="00F11FFB">
            <w:pPr>
              <w:jc w:val="both"/>
              <w:rPr>
                <w:rFonts w:cstheme="minorHAnsi"/>
              </w:rPr>
            </w:pPr>
          </w:p>
        </w:tc>
      </w:tr>
    </w:tbl>
    <w:p w:rsidR="0023250C" w:rsidRPr="00C55ADD" w:rsidRDefault="0023250C" w:rsidP="0023250C">
      <w:pPr>
        <w:overflowPunct w:val="0"/>
        <w:autoSpaceDE w:val="0"/>
        <w:autoSpaceDN w:val="0"/>
        <w:adjustRightInd w:val="0"/>
        <w:spacing w:after="0" w:line="360" w:lineRule="auto"/>
        <w:ind w:left="6480"/>
        <w:jc w:val="both"/>
        <w:rPr>
          <w:rFonts w:ascii="Calibri" w:eastAsia="Times New Roman" w:hAnsi="Calibri" w:cs="Calibri"/>
          <w:bCs/>
          <w:lang w:eastAsia="it-IT"/>
        </w:rPr>
      </w:pPr>
      <w:r w:rsidRPr="00C55ADD">
        <w:rPr>
          <w:rFonts w:ascii="Calibri" w:eastAsia="Times New Roman" w:hAnsi="Calibri" w:cs="Calibri"/>
          <w:noProof/>
          <w:color w:val="000000"/>
          <w:lang w:eastAsia="it-IT"/>
        </w:rPr>
        <w:drawing>
          <wp:anchor distT="0" distB="0" distL="114300" distR="114300" simplePos="0" relativeHeight="251659264" behindDoc="0" locked="0" layoutInCell="1" allowOverlap="1" wp14:anchorId="6931C4CF" wp14:editId="355827CB">
            <wp:simplePos x="0" y="0"/>
            <wp:positionH relativeFrom="column">
              <wp:posOffset>4000500</wp:posOffset>
            </wp:positionH>
            <wp:positionV relativeFrom="paragraph">
              <wp:posOffset>267335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55ADD">
        <w:rPr>
          <w:rFonts w:ascii="Calibri" w:eastAsia="Times New Roman" w:hAnsi="Calibri" w:cs="Calibri"/>
          <w:bCs/>
          <w:color w:val="000000"/>
          <w:szCs w:val="24"/>
          <w:lang w:eastAsia="it-IT"/>
        </w:rPr>
        <w:t xml:space="preserve">      Firma</w:t>
      </w:r>
    </w:p>
    <w:p w:rsidR="0023250C" w:rsidRPr="00C35830" w:rsidRDefault="0023250C" w:rsidP="0023250C">
      <w:pPr>
        <w:rPr>
          <w:rFonts w:cstheme="minorHAnsi"/>
        </w:rPr>
      </w:pPr>
    </w:p>
    <w:p w:rsidR="00507717" w:rsidRPr="00C35830" w:rsidRDefault="00507717">
      <w:pPr>
        <w:rPr>
          <w:rFonts w:cstheme="minorHAnsi"/>
        </w:rPr>
      </w:pPr>
    </w:p>
    <w:sectPr w:rsidR="00507717" w:rsidRPr="00C35830" w:rsidSect="00ED7795">
      <w:headerReference w:type="default" r:id="rId8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D2C" w:rsidRDefault="00E05D2C" w:rsidP="00C35830">
      <w:pPr>
        <w:spacing w:after="0" w:line="240" w:lineRule="auto"/>
      </w:pPr>
      <w:r>
        <w:separator/>
      </w:r>
    </w:p>
  </w:endnote>
  <w:endnote w:type="continuationSeparator" w:id="0">
    <w:p w:rsidR="00E05D2C" w:rsidRDefault="00E05D2C" w:rsidP="00C35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D2C" w:rsidRDefault="00E05D2C" w:rsidP="00C35830">
      <w:pPr>
        <w:spacing w:after="0" w:line="240" w:lineRule="auto"/>
      </w:pPr>
      <w:r>
        <w:separator/>
      </w:r>
    </w:p>
  </w:footnote>
  <w:footnote w:type="continuationSeparator" w:id="0">
    <w:p w:rsidR="00E05D2C" w:rsidRDefault="00E05D2C" w:rsidP="00C35830">
      <w:pPr>
        <w:spacing w:after="0" w:line="240" w:lineRule="auto"/>
      </w:pPr>
      <w:r>
        <w:continuationSeparator/>
      </w:r>
    </w:p>
  </w:footnote>
  <w:footnote w:id="1">
    <w:p w:rsidR="005143C3" w:rsidRDefault="005143C3" w:rsidP="001E510D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304C4F" w:rsidRPr="00304C4F">
        <w:rPr>
          <w:sz w:val="16"/>
          <w:szCs w:val="16"/>
        </w:rPr>
        <w:t>Il punteggio massimo attribuibile per il sub criterio C6 è 7.5 punti. La fornitura di contenitori in materiale non riciclato corrisponderà al punteggio minimo, 0 punti.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CEE" w:rsidRDefault="00E22CEE">
    <w:pPr>
      <w:pStyle w:val="Intestazione"/>
    </w:pPr>
    <w:r w:rsidRPr="00E22CEE">
      <w:rPr>
        <w:rFonts w:ascii="Calibri" w:eastAsia="Times New Roman" w:hAnsi="Calibri" w:cs="Times New Roman"/>
        <w:noProof/>
        <w:color w:val="000000"/>
        <w:szCs w:val="24"/>
        <w:lang w:eastAsia="it-IT"/>
      </w:rPr>
      <w:drawing>
        <wp:inline distT="0" distB="0" distL="0" distR="0" wp14:anchorId="375E7DA1" wp14:editId="3F064C06">
          <wp:extent cx="5760720" cy="960755"/>
          <wp:effectExtent l="0" t="0" r="0" b="0"/>
          <wp:docPr id="3" name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22CEE" w:rsidRDefault="00E22CE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717"/>
    <w:rsid w:val="00001357"/>
    <w:rsid w:val="00006CEC"/>
    <w:rsid w:val="00083B82"/>
    <w:rsid w:val="000B5166"/>
    <w:rsid w:val="001001DD"/>
    <w:rsid w:val="001133E6"/>
    <w:rsid w:val="0019480B"/>
    <w:rsid w:val="001D3D43"/>
    <w:rsid w:val="001E510D"/>
    <w:rsid w:val="001E6D95"/>
    <w:rsid w:val="00207C5A"/>
    <w:rsid w:val="0022057A"/>
    <w:rsid w:val="002321CF"/>
    <w:rsid w:val="0023250C"/>
    <w:rsid w:val="00266C4B"/>
    <w:rsid w:val="00281238"/>
    <w:rsid w:val="00297AA9"/>
    <w:rsid w:val="002B2EC6"/>
    <w:rsid w:val="002C6A64"/>
    <w:rsid w:val="002F5BC2"/>
    <w:rsid w:val="00304C4F"/>
    <w:rsid w:val="00326325"/>
    <w:rsid w:val="003722A2"/>
    <w:rsid w:val="00394D20"/>
    <w:rsid w:val="003959B8"/>
    <w:rsid w:val="004016FE"/>
    <w:rsid w:val="00437451"/>
    <w:rsid w:val="00446957"/>
    <w:rsid w:val="004A2DED"/>
    <w:rsid w:val="004C784D"/>
    <w:rsid w:val="004F2FDC"/>
    <w:rsid w:val="00507717"/>
    <w:rsid w:val="005143C3"/>
    <w:rsid w:val="00583021"/>
    <w:rsid w:val="005B1BF9"/>
    <w:rsid w:val="00614C7E"/>
    <w:rsid w:val="0062490C"/>
    <w:rsid w:val="007128D4"/>
    <w:rsid w:val="007269FA"/>
    <w:rsid w:val="00731595"/>
    <w:rsid w:val="00747FD4"/>
    <w:rsid w:val="00767DC9"/>
    <w:rsid w:val="007B7C73"/>
    <w:rsid w:val="00803915"/>
    <w:rsid w:val="008257B3"/>
    <w:rsid w:val="00856E31"/>
    <w:rsid w:val="00932E7B"/>
    <w:rsid w:val="00A3190E"/>
    <w:rsid w:val="00AC2634"/>
    <w:rsid w:val="00AD2779"/>
    <w:rsid w:val="00B434E6"/>
    <w:rsid w:val="00B46747"/>
    <w:rsid w:val="00BB3459"/>
    <w:rsid w:val="00C13EEF"/>
    <w:rsid w:val="00C35830"/>
    <w:rsid w:val="00D775E2"/>
    <w:rsid w:val="00DF0789"/>
    <w:rsid w:val="00E05D2C"/>
    <w:rsid w:val="00E22CEE"/>
    <w:rsid w:val="00E46583"/>
    <w:rsid w:val="00ED7795"/>
    <w:rsid w:val="00F11FFB"/>
    <w:rsid w:val="00F7110F"/>
    <w:rsid w:val="00F714B4"/>
    <w:rsid w:val="00F72EA0"/>
    <w:rsid w:val="00FB5073"/>
    <w:rsid w:val="00FE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C568A-931A-4927-BC9A-4F3C8666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07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35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5830"/>
  </w:style>
  <w:style w:type="paragraph" w:styleId="Pidipagina">
    <w:name w:val="footer"/>
    <w:basedOn w:val="Normale"/>
    <w:link w:val="PidipaginaCarattere"/>
    <w:uiPriority w:val="99"/>
    <w:unhideWhenUsed/>
    <w:rsid w:val="00C35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583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5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5830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B507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B507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B50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5510F-E209-47CC-8E66-B08EB721E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Salvato</dc:creator>
  <cp:keywords/>
  <dc:description/>
  <cp:lastModifiedBy>Antonella Pillitu</cp:lastModifiedBy>
  <cp:revision>4</cp:revision>
  <dcterms:created xsi:type="dcterms:W3CDTF">2020-12-14T16:33:00Z</dcterms:created>
  <dcterms:modified xsi:type="dcterms:W3CDTF">2021-01-04T09:48:00Z</dcterms:modified>
</cp:coreProperties>
</file>