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E0BBC" w14:textId="7D39387D" w:rsidR="00F73FF0" w:rsidRPr="00F73FF0" w:rsidRDefault="00F73FF0" w:rsidP="00F73FF0">
      <w:pPr>
        <w:widowControl w:val="0"/>
        <w:autoSpaceDE w:val="0"/>
        <w:autoSpaceDN w:val="0"/>
        <w:adjustRightInd w:val="0"/>
        <w:spacing w:line="360" w:lineRule="auto"/>
        <w:ind w:right="-142"/>
        <w:jc w:val="both"/>
        <w:rPr>
          <w:rFonts w:ascii="Calibri" w:hAnsi="Calibri"/>
          <w:b/>
          <w:color w:val="000000"/>
        </w:rPr>
      </w:pPr>
      <w:bookmarkStart w:id="0" w:name="_Hlk36553385"/>
      <w:r w:rsidRPr="00F73FF0">
        <w:rPr>
          <w:rFonts w:ascii="Calibri" w:hAnsi="Calibri"/>
          <w:b/>
          <w:color w:val="000000"/>
        </w:rPr>
        <w:t>Modello ALL. A OFFERTA TECNICA – SUB CRITERIO A</w:t>
      </w:r>
      <w:r w:rsidR="00392BE1">
        <w:rPr>
          <w:rFonts w:ascii="Calibri" w:hAnsi="Calibri"/>
          <w:b/>
          <w:color w:val="000000"/>
          <w:vertAlign w:val="subscript"/>
        </w:rPr>
        <w:t>3</w:t>
      </w:r>
    </w:p>
    <w:p w14:paraId="4024ECB6" w14:textId="77777777" w:rsidR="00F73FF0" w:rsidRPr="00F73FF0" w:rsidRDefault="00F73FF0" w:rsidP="00F73FF0">
      <w:pPr>
        <w:widowControl w:val="0"/>
        <w:kinsoku w:val="0"/>
        <w:overflowPunct w:val="0"/>
        <w:autoSpaceDE w:val="0"/>
        <w:autoSpaceDN w:val="0"/>
        <w:adjustRightInd w:val="0"/>
        <w:spacing w:line="360" w:lineRule="auto"/>
        <w:ind w:right="160"/>
        <w:jc w:val="both"/>
        <w:rPr>
          <w:rFonts w:ascii="Calibri" w:hAnsi="Calibri"/>
          <w:b/>
          <w:bCs/>
          <w:color w:val="000000"/>
          <w:sz w:val="22"/>
        </w:rPr>
      </w:pPr>
    </w:p>
    <w:p w14:paraId="472745C3" w14:textId="5D21C0F4" w:rsidR="00EB0660" w:rsidRPr="00F73FF0" w:rsidRDefault="00EB0660" w:rsidP="00EB0660">
      <w:pPr>
        <w:jc w:val="both"/>
        <w:rPr>
          <w:rFonts w:ascii="Calibri" w:hAnsi="Calibri"/>
          <w:b/>
          <w:bCs/>
          <w:color w:val="000000"/>
          <w:sz w:val="28"/>
          <w:szCs w:val="28"/>
        </w:rPr>
      </w:pPr>
      <w:bookmarkStart w:id="1" w:name="_Hlk98946846"/>
      <w:bookmarkEnd w:id="0"/>
      <w:r w:rsidRPr="006130FE">
        <w:rPr>
          <w:rFonts w:ascii="Calibri" w:eastAsia="Calibri" w:hAnsi="Calibri" w:cs="Calibri"/>
          <w:b/>
          <w:bCs/>
          <w:color w:val="000000" w:themeColor="text1"/>
        </w:rPr>
        <w:t>PROGETTO SPECIALE 02- REALIZZAZIONE CHECK POINT PRESSO IL VARCO DI SANT’AGOSTINO DEL PORTO DI CAGLIARI COMPRESA AREA SERVIZI – CUP B21J19000130005” – CIG</w:t>
      </w:r>
      <w:r w:rsidRPr="00D337D5">
        <w:rPr>
          <w:rFonts w:ascii="Calibri" w:eastAsia="Calibri" w:hAnsi="Calibri" w:cs="Calibri"/>
          <w:b/>
          <w:bCs/>
          <w:color w:val="000000" w:themeColor="text1"/>
        </w:rPr>
        <w:t xml:space="preserve"> </w:t>
      </w:r>
      <w:r w:rsidR="0039403A" w:rsidRPr="00D337D5">
        <w:rPr>
          <w:rFonts w:ascii="Calibri" w:eastAsia="Calibri" w:hAnsi="Calibri" w:cs="Calibri"/>
          <w:b/>
          <w:bCs/>
          <w:color w:val="000000" w:themeColor="text1"/>
        </w:rPr>
        <w:t>9425352E83</w:t>
      </w:r>
      <w:r w:rsidR="003F0454" w:rsidRPr="00D337D5">
        <w:rPr>
          <w:rFonts w:ascii="Calibri" w:eastAsia="Calibri" w:hAnsi="Calibri" w:cs="Calibri"/>
          <w:b/>
          <w:bCs/>
          <w:color w:val="000000" w:themeColor="text1"/>
        </w:rPr>
        <w:t xml:space="preserve"> </w:t>
      </w:r>
      <w:r w:rsidRPr="04FB4377">
        <w:rPr>
          <w:rFonts w:ascii="Calibri" w:eastAsia="Calibri" w:hAnsi="Calibri" w:cs="Calibri"/>
          <w:b/>
          <w:bCs/>
          <w:color w:val="000000" w:themeColor="text1"/>
        </w:rPr>
        <w:t xml:space="preserve">– </w:t>
      </w:r>
      <w:r w:rsidRPr="00615A71">
        <w:rPr>
          <w:rFonts w:ascii="Calibri" w:eastAsia="Calibri" w:hAnsi="Calibri" w:cs="Calibri"/>
          <w:b/>
          <w:bCs/>
          <w:color w:val="000000" w:themeColor="text1"/>
        </w:rPr>
        <w:t xml:space="preserve">Importo a base d’asta € </w:t>
      </w:r>
      <w:r w:rsidRPr="006130FE">
        <w:rPr>
          <w:rFonts w:ascii="Calibri" w:eastAsia="Calibri" w:hAnsi="Calibri" w:cs="Calibri"/>
          <w:b/>
          <w:bCs/>
          <w:color w:val="000000" w:themeColor="text1"/>
        </w:rPr>
        <w:t>1.820.414,59</w:t>
      </w:r>
      <w:r>
        <w:rPr>
          <w:rFonts w:ascii="Calibri" w:eastAsia="Calibri" w:hAnsi="Calibri" w:cs="Calibri"/>
          <w:b/>
          <w:bCs/>
          <w:color w:val="000000" w:themeColor="text1"/>
        </w:rPr>
        <w:t xml:space="preserve"> </w:t>
      </w:r>
      <w:r w:rsidRPr="00615A71">
        <w:rPr>
          <w:rFonts w:ascii="Calibri" w:eastAsia="Calibri" w:hAnsi="Calibri" w:cs="Calibri"/>
          <w:b/>
          <w:bCs/>
          <w:color w:val="000000" w:themeColor="text1"/>
        </w:rPr>
        <w:t xml:space="preserve">non soggetto ad IVA, di cui € </w:t>
      </w:r>
      <w:r w:rsidRPr="006130FE">
        <w:rPr>
          <w:rFonts w:ascii="Calibri" w:eastAsia="Calibri" w:hAnsi="Calibri" w:cs="Calibri"/>
          <w:b/>
          <w:bCs/>
          <w:color w:val="000000" w:themeColor="text1"/>
        </w:rPr>
        <w:t xml:space="preserve">1.797.564,59 </w:t>
      </w:r>
      <w:r w:rsidRPr="00615A71">
        <w:rPr>
          <w:rFonts w:ascii="Calibri" w:eastAsia="Calibri" w:hAnsi="Calibri" w:cs="Calibri"/>
          <w:b/>
          <w:bCs/>
          <w:color w:val="000000" w:themeColor="text1"/>
        </w:rPr>
        <w:t xml:space="preserve">per </w:t>
      </w:r>
      <w:r>
        <w:rPr>
          <w:rFonts w:ascii="Calibri" w:eastAsia="Calibri" w:hAnsi="Calibri" w:cs="Calibri"/>
          <w:b/>
          <w:bCs/>
          <w:color w:val="000000" w:themeColor="text1"/>
        </w:rPr>
        <w:t>lavori</w:t>
      </w:r>
      <w:r w:rsidRPr="00615A71">
        <w:rPr>
          <w:rFonts w:ascii="Calibri" w:eastAsia="Calibri" w:hAnsi="Calibri" w:cs="Calibri"/>
          <w:b/>
          <w:bCs/>
          <w:color w:val="000000" w:themeColor="text1"/>
        </w:rPr>
        <w:t xml:space="preserve"> ed € </w:t>
      </w:r>
      <w:r w:rsidRPr="006130FE">
        <w:rPr>
          <w:rFonts w:ascii="Calibri" w:eastAsia="Calibri" w:hAnsi="Calibri" w:cs="Calibri"/>
          <w:b/>
          <w:bCs/>
          <w:color w:val="000000" w:themeColor="text1"/>
        </w:rPr>
        <w:t xml:space="preserve">22.850,00 </w:t>
      </w:r>
      <w:r w:rsidRPr="00615A71">
        <w:rPr>
          <w:rFonts w:ascii="Calibri" w:eastAsia="Calibri" w:hAnsi="Calibri" w:cs="Calibri"/>
          <w:b/>
          <w:bCs/>
          <w:color w:val="000000" w:themeColor="text1"/>
        </w:rPr>
        <w:t xml:space="preserve">per oneri della sicurezza non soggetti a ribasso </w:t>
      </w:r>
      <w:r w:rsidRPr="04FB4377">
        <w:rPr>
          <w:rFonts w:ascii="Calibri" w:eastAsia="Calibri" w:hAnsi="Calibri" w:cs="Calibri"/>
          <w:b/>
          <w:bCs/>
          <w:color w:val="000000" w:themeColor="text1"/>
        </w:rPr>
        <w:t>– RUP Ing. Alessandra Salvato</w:t>
      </w:r>
    </w:p>
    <w:bookmarkEnd w:id="1"/>
    <w:p w14:paraId="3C4919A0" w14:textId="77777777" w:rsidR="004A7838" w:rsidRPr="00F73FF0" w:rsidRDefault="004A7838" w:rsidP="004A7838">
      <w:pPr>
        <w:widowControl w:val="0"/>
        <w:autoSpaceDE w:val="0"/>
        <w:autoSpaceDN w:val="0"/>
        <w:adjustRightInd w:val="0"/>
        <w:spacing w:line="360" w:lineRule="auto"/>
        <w:jc w:val="center"/>
        <w:rPr>
          <w:rFonts w:ascii="Calibri" w:hAnsi="Calibri"/>
          <w:b/>
          <w:color w:val="000000"/>
          <w:sz w:val="22"/>
        </w:rPr>
      </w:pPr>
    </w:p>
    <w:p w14:paraId="2F948B2F" w14:textId="7786F70B" w:rsidR="00F73FF0" w:rsidRPr="00F73FF0" w:rsidRDefault="00F73FF0" w:rsidP="00F73FF0">
      <w:pPr>
        <w:widowControl w:val="0"/>
        <w:autoSpaceDE w:val="0"/>
        <w:autoSpaceDN w:val="0"/>
        <w:adjustRightInd w:val="0"/>
        <w:spacing w:line="360" w:lineRule="auto"/>
        <w:jc w:val="center"/>
        <w:rPr>
          <w:rFonts w:ascii="Calibri" w:hAnsi="Calibri"/>
          <w:b/>
          <w:color w:val="000000"/>
          <w:sz w:val="22"/>
        </w:rPr>
      </w:pPr>
      <w:r w:rsidRPr="00F73FF0">
        <w:rPr>
          <w:rFonts w:ascii="Calibri" w:hAnsi="Calibri"/>
          <w:b/>
          <w:color w:val="000000"/>
          <w:sz w:val="22"/>
        </w:rPr>
        <w:t xml:space="preserve">OFFERTA TECNICA: </w:t>
      </w:r>
      <w:bookmarkStart w:id="2" w:name="_Hlk115264890"/>
      <w:r w:rsidR="00EB0660" w:rsidRPr="00204A13">
        <w:rPr>
          <w:rFonts w:ascii="Calibri" w:hAnsi="Calibri"/>
          <w:b/>
          <w:color w:val="000000"/>
          <w:sz w:val="22"/>
        </w:rPr>
        <w:t>ORGANIZZAZIONE DEL CANTIERE E FASI OPERATIVE</w:t>
      </w:r>
      <w:bookmarkEnd w:id="2"/>
    </w:p>
    <w:p w14:paraId="70AC52FA" w14:textId="41842C3F" w:rsidR="00F73FF0" w:rsidRPr="00F73FF0" w:rsidRDefault="00F73FF0" w:rsidP="00F73FF0">
      <w:pPr>
        <w:widowControl w:val="0"/>
        <w:autoSpaceDE w:val="0"/>
        <w:autoSpaceDN w:val="0"/>
        <w:adjustRightInd w:val="0"/>
        <w:spacing w:line="360" w:lineRule="auto"/>
        <w:jc w:val="center"/>
        <w:rPr>
          <w:rFonts w:ascii="Calibri" w:hAnsi="Calibri"/>
          <w:b/>
          <w:color w:val="000000"/>
          <w:sz w:val="22"/>
        </w:rPr>
      </w:pPr>
      <w:r w:rsidRPr="00F73FF0">
        <w:rPr>
          <w:rFonts w:ascii="Calibri" w:hAnsi="Calibri"/>
          <w:b/>
          <w:color w:val="000000"/>
          <w:sz w:val="22"/>
        </w:rPr>
        <w:t>CRITERIO A – SUBCRITERIO A</w:t>
      </w:r>
      <w:r w:rsidR="00D85D67" w:rsidRPr="00D85D67">
        <w:rPr>
          <w:rFonts w:ascii="Calibri" w:hAnsi="Calibri"/>
          <w:b/>
          <w:color w:val="000000"/>
          <w:sz w:val="22"/>
          <w:vertAlign w:val="subscript"/>
        </w:rPr>
        <w:t>2</w:t>
      </w:r>
    </w:p>
    <w:p w14:paraId="1DF836E9" w14:textId="77777777" w:rsidR="00F73FF0" w:rsidRPr="00F73FF0" w:rsidRDefault="00F73FF0" w:rsidP="00F73FF0">
      <w:pPr>
        <w:widowControl w:val="0"/>
        <w:autoSpaceDE w:val="0"/>
        <w:autoSpaceDN w:val="0"/>
        <w:adjustRightInd w:val="0"/>
        <w:spacing w:line="360" w:lineRule="auto"/>
        <w:jc w:val="center"/>
        <w:rPr>
          <w:rFonts w:ascii="Calibri" w:hAnsi="Calibri"/>
          <w:b/>
          <w:color w:val="000000"/>
          <w:sz w:val="22"/>
        </w:rPr>
      </w:pPr>
    </w:p>
    <w:p w14:paraId="565F464F"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Il/la sottoscritto/a: _________________________________________ CF _______________________</w:t>
      </w:r>
    </w:p>
    <w:p w14:paraId="20193159"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nato/a (luogo e data di nascita): ________________________________________________________</w:t>
      </w:r>
    </w:p>
    <w:p w14:paraId="0186E559"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residente in ______________________________________________________ Prov. _____________  Via/p.zza  __________________________________________________________________________</w:t>
      </w:r>
    </w:p>
    <w:p w14:paraId="2F193BC8"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 xml:space="preserve">in qualità di: ___________________________________________  della Ditta ___________________ </w:t>
      </w:r>
    </w:p>
    <w:p w14:paraId="76174730"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__________________________________________________________________________________</w:t>
      </w:r>
    </w:p>
    <w:p w14:paraId="7612F87A"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 xml:space="preserve">con sede in  ______________________________________________________ Prov. _____________ </w:t>
      </w:r>
    </w:p>
    <w:p w14:paraId="50D36877"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Via/p.zza  __________________________________________________________________________</w:t>
      </w:r>
    </w:p>
    <w:p w14:paraId="595B78B7"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C.F.: _____________________________________ partita IVA  ________________________________</w:t>
      </w:r>
    </w:p>
    <w:p w14:paraId="2532FC5E"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 xml:space="preserve">fax ________________________ </w:t>
      </w:r>
      <w:proofErr w:type="spellStart"/>
      <w:r w:rsidRPr="00F73FF0">
        <w:rPr>
          <w:rFonts w:ascii="Calibri" w:hAnsi="Calibri"/>
          <w:color w:val="000000"/>
          <w:sz w:val="22"/>
        </w:rPr>
        <w:t>tel</w:t>
      </w:r>
      <w:proofErr w:type="spellEnd"/>
      <w:r w:rsidRPr="00F73FF0">
        <w:rPr>
          <w:rFonts w:ascii="Calibri" w:hAnsi="Calibri"/>
          <w:color w:val="000000"/>
          <w:sz w:val="22"/>
        </w:rPr>
        <w:t xml:space="preserve"> _____________________________________________________ </w:t>
      </w:r>
    </w:p>
    <w:p w14:paraId="30086D9A"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e-mail _____________________________________________________________________________</w:t>
      </w:r>
    </w:p>
    <w:p w14:paraId="4E618369"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PEC  _______________________________________________________________________________</w:t>
      </w:r>
    </w:p>
    <w:p w14:paraId="0B275A0E" w14:textId="5FD8DAC0" w:rsidR="00410E25" w:rsidRPr="00F73FF0" w:rsidRDefault="00F73FF0" w:rsidP="00410E25">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 xml:space="preserve">ai fini dell’attribuzione dei punteggi per l’offerta tecnica, come esplicitato nel </w:t>
      </w:r>
      <w:r w:rsidR="007D70A4">
        <w:rPr>
          <w:rFonts w:ascii="Calibri" w:hAnsi="Calibri"/>
          <w:color w:val="000000"/>
          <w:sz w:val="22"/>
        </w:rPr>
        <w:t>Disciplinare di Gara</w:t>
      </w:r>
      <w:r w:rsidRPr="00F73FF0">
        <w:rPr>
          <w:rFonts w:ascii="Calibri" w:hAnsi="Calibri"/>
          <w:color w:val="000000"/>
          <w:sz w:val="22"/>
        </w:rPr>
        <w:t xml:space="preserve"> facente parte integrante dei documenti di gara della presente procedura di affidamento</w:t>
      </w:r>
      <w:r w:rsidR="00410E25">
        <w:rPr>
          <w:rFonts w:ascii="Calibri" w:hAnsi="Calibri"/>
          <w:color w:val="000000"/>
          <w:sz w:val="22"/>
        </w:rPr>
        <w:t>,</w:t>
      </w:r>
      <w:r w:rsidR="00410E25" w:rsidRPr="00410E25">
        <w:rPr>
          <w:rFonts w:ascii="Calibri" w:hAnsi="Calibri"/>
          <w:color w:val="000000"/>
          <w:sz w:val="22"/>
        </w:rPr>
        <w:t xml:space="preserve"> </w:t>
      </w:r>
      <w:r w:rsidR="00410E25">
        <w:rPr>
          <w:rFonts w:ascii="Calibri" w:hAnsi="Calibri"/>
          <w:color w:val="000000"/>
          <w:sz w:val="22"/>
        </w:rPr>
        <w:t>specifica quanto segue</w:t>
      </w:r>
      <w:r w:rsidR="00410E25" w:rsidRPr="00F73FF0">
        <w:rPr>
          <w:rFonts w:ascii="Calibri" w:hAnsi="Calibri"/>
          <w:color w:val="000000"/>
          <w:sz w:val="22"/>
        </w:rPr>
        <w:t>:</w:t>
      </w:r>
    </w:p>
    <w:p w14:paraId="0DFB4484" w14:textId="7FB689B9"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p>
    <w:p w14:paraId="7B80289B" w14:textId="77777777" w:rsidR="00F73FF0" w:rsidRPr="00F73FF0" w:rsidRDefault="00F73FF0" w:rsidP="00F73FF0">
      <w:pPr>
        <w:spacing w:after="200" w:line="276" w:lineRule="auto"/>
        <w:rPr>
          <w:rFonts w:ascii="Calibri" w:hAnsi="Calibri"/>
          <w:color w:val="000000"/>
          <w:sz w:val="22"/>
        </w:rPr>
      </w:pPr>
      <w:r w:rsidRPr="00F73FF0">
        <w:rPr>
          <w:rFonts w:ascii="Calibri" w:hAnsi="Calibri"/>
          <w:color w:val="000000"/>
          <w:sz w:val="22"/>
        </w:rPr>
        <w:br w:type="page"/>
      </w:r>
    </w:p>
    <w:p w14:paraId="7EA2CC66" w14:textId="182A568F" w:rsidR="00F73FF0" w:rsidRPr="00F73FF0" w:rsidRDefault="00F73FF0" w:rsidP="00F73FF0">
      <w:pPr>
        <w:widowControl w:val="0"/>
        <w:numPr>
          <w:ilvl w:val="0"/>
          <w:numId w:val="22"/>
        </w:numPr>
        <w:autoSpaceDE w:val="0"/>
        <w:autoSpaceDN w:val="0"/>
        <w:adjustRightInd w:val="0"/>
        <w:spacing w:line="360" w:lineRule="auto"/>
        <w:jc w:val="both"/>
        <w:rPr>
          <w:rFonts w:ascii="Calibri" w:hAnsi="Calibri" w:cs="Calibri"/>
          <w:b/>
          <w:bCs/>
          <w:sz w:val="22"/>
          <w:szCs w:val="22"/>
        </w:rPr>
      </w:pPr>
      <w:r w:rsidRPr="00F73FF0">
        <w:rPr>
          <w:rFonts w:ascii="Calibri" w:hAnsi="Calibri" w:cs="Calibri"/>
          <w:b/>
          <w:bCs/>
          <w:sz w:val="22"/>
          <w:szCs w:val="22"/>
        </w:rPr>
        <w:lastRenderedPageBreak/>
        <w:t xml:space="preserve">Criterio A. </w:t>
      </w:r>
      <w:r w:rsidR="00EB0660" w:rsidRPr="00EB0660">
        <w:rPr>
          <w:rFonts w:ascii="Calibri" w:hAnsi="Calibri" w:cs="Calibri"/>
          <w:b/>
          <w:bCs/>
          <w:sz w:val="22"/>
          <w:szCs w:val="22"/>
        </w:rPr>
        <w:t>ORGANIZZAZIONE DEL CANTIERE E FASI OPERATIVE</w:t>
      </w:r>
    </w:p>
    <w:p w14:paraId="7FCD953C" w14:textId="0A09B30B" w:rsidR="00F76D28" w:rsidRPr="00F76D28" w:rsidRDefault="00F76D28" w:rsidP="00EB0660">
      <w:pPr>
        <w:widowControl w:val="0"/>
        <w:autoSpaceDE w:val="0"/>
        <w:autoSpaceDN w:val="0"/>
        <w:adjustRightInd w:val="0"/>
        <w:spacing w:line="360" w:lineRule="auto"/>
        <w:contextualSpacing/>
        <w:jc w:val="both"/>
        <w:rPr>
          <w:rFonts w:ascii="Calibri" w:hAnsi="Calibri"/>
          <w:color w:val="000000"/>
          <w:sz w:val="22"/>
        </w:rPr>
      </w:pPr>
      <w:r w:rsidRPr="00F76D28">
        <w:rPr>
          <w:rFonts w:ascii="Calibri" w:hAnsi="Calibri"/>
          <w:color w:val="000000"/>
          <w:sz w:val="22"/>
          <w:u w:val="single"/>
        </w:rPr>
        <w:t>Sub criterio A</w:t>
      </w:r>
      <w:r w:rsidR="00392BE1">
        <w:rPr>
          <w:rFonts w:ascii="Calibri" w:hAnsi="Calibri"/>
          <w:color w:val="000000"/>
          <w:sz w:val="22"/>
          <w:u w:val="single"/>
        </w:rPr>
        <w:t>3</w:t>
      </w:r>
      <w:r w:rsidRPr="00F76D28">
        <w:rPr>
          <w:rFonts w:ascii="Calibri" w:hAnsi="Calibri"/>
          <w:color w:val="000000"/>
          <w:sz w:val="22"/>
          <w:u w:val="single"/>
        </w:rPr>
        <w:t xml:space="preserve">: </w:t>
      </w:r>
      <w:r w:rsidR="009A0362" w:rsidRPr="009A0362">
        <w:rPr>
          <w:rFonts w:ascii="Calibri" w:hAnsi="Calibri" w:cs="Calibri"/>
          <w:bCs/>
          <w:sz w:val="22"/>
          <w:szCs w:val="22"/>
          <w:u w:val="single"/>
        </w:rPr>
        <w:t xml:space="preserve">Possesso ulteriori certificazioni </w:t>
      </w:r>
      <w:r w:rsidRPr="00F76D28">
        <w:rPr>
          <w:rFonts w:ascii="Calibri" w:hAnsi="Calibri"/>
          <w:bCs/>
          <w:color w:val="000000"/>
          <w:sz w:val="22"/>
          <w:u w:val="single"/>
          <w:vertAlign w:val="superscript"/>
        </w:rPr>
        <w:footnoteReference w:id="1"/>
      </w:r>
    </w:p>
    <w:p w14:paraId="26C959F3" w14:textId="5B915084" w:rsidR="00F73FF0" w:rsidRDefault="00D85D67" w:rsidP="00F73FF0">
      <w:pPr>
        <w:widowControl w:val="0"/>
        <w:autoSpaceDE w:val="0"/>
        <w:autoSpaceDN w:val="0"/>
        <w:adjustRightInd w:val="0"/>
        <w:spacing w:line="360" w:lineRule="auto"/>
        <w:jc w:val="both"/>
        <w:rPr>
          <w:rFonts w:ascii="Calibri" w:hAnsi="Calibri"/>
          <w:color w:val="000000"/>
          <w:sz w:val="22"/>
        </w:rPr>
      </w:pPr>
      <w:r>
        <w:rPr>
          <w:rFonts w:ascii="Calibri" w:hAnsi="Calibri"/>
          <w:color w:val="000000"/>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175426" w14:textId="0D740638" w:rsidR="00F76D28" w:rsidRDefault="00F76D28" w:rsidP="00F73FF0">
      <w:pPr>
        <w:widowControl w:val="0"/>
        <w:autoSpaceDE w:val="0"/>
        <w:autoSpaceDN w:val="0"/>
        <w:adjustRightInd w:val="0"/>
        <w:spacing w:line="360" w:lineRule="auto"/>
        <w:jc w:val="both"/>
        <w:rPr>
          <w:rFonts w:ascii="Calibri" w:hAnsi="Calibri"/>
          <w:color w:val="000000"/>
          <w:sz w:val="22"/>
        </w:rPr>
      </w:pPr>
    </w:p>
    <w:p w14:paraId="371F3EA1" w14:textId="44B26760" w:rsidR="00F76D28" w:rsidRDefault="00F76D28" w:rsidP="00F73FF0">
      <w:pPr>
        <w:widowControl w:val="0"/>
        <w:autoSpaceDE w:val="0"/>
        <w:autoSpaceDN w:val="0"/>
        <w:adjustRightInd w:val="0"/>
        <w:spacing w:line="360" w:lineRule="auto"/>
        <w:jc w:val="both"/>
        <w:rPr>
          <w:rFonts w:ascii="Calibri" w:hAnsi="Calibri"/>
          <w:color w:val="000000"/>
          <w:sz w:val="22"/>
        </w:rPr>
      </w:pPr>
    </w:p>
    <w:p w14:paraId="0B34B342" w14:textId="77777777" w:rsidR="00F76D28" w:rsidRPr="00F73FF0" w:rsidRDefault="00F76D28" w:rsidP="00F73FF0">
      <w:pPr>
        <w:widowControl w:val="0"/>
        <w:autoSpaceDE w:val="0"/>
        <w:autoSpaceDN w:val="0"/>
        <w:adjustRightInd w:val="0"/>
        <w:spacing w:line="360" w:lineRule="auto"/>
        <w:jc w:val="both"/>
        <w:rPr>
          <w:rFonts w:ascii="Calibri" w:hAnsi="Calibri"/>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73FF0" w:rsidRPr="00F73FF0" w14:paraId="0BA78F97" w14:textId="77777777" w:rsidTr="007911AF">
        <w:tc>
          <w:tcPr>
            <w:tcW w:w="9062" w:type="dxa"/>
          </w:tcPr>
          <w:p w14:paraId="158C7EF8" w14:textId="5D85F28C" w:rsidR="00F73FF0" w:rsidRPr="00F73FF0" w:rsidRDefault="00F73FF0" w:rsidP="00F73FF0">
            <w:pPr>
              <w:widowControl w:val="0"/>
              <w:autoSpaceDE w:val="0"/>
              <w:autoSpaceDN w:val="0"/>
              <w:adjustRightInd w:val="0"/>
              <w:spacing w:line="360" w:lineRule="auto"/>
              <w:jc w:val="both"/>
              <w:rPr>
                <w:rFonts w:ascii="Calibri" w:hAnsi="Calibri"/>
                <w:b/>
                <w:color w:val="000000"/>
                <w:sz w:val="22"/>
              </w:rPr>
            </w:pPr>
            <w:r w:rsidRPr="00F73FF0">
              <w:rPr>
                <w:rFonts w:ascii="Calibri" w:hAnsi="Calibri"/>
                <w:color w:val="000000"/>
                <w:sz w:val="22"/>
              </w:rPr>
              <w:t xml:space="preserve">Il presente </w:t>
            </w:r>
            <w:r w:rsidRPr="00F73FF0">
              <w:rPr>
                <w:rFonts w:ascii="Calibri" w:hAnsi="Calibri"/>
                <w:b/>
                <w:color w:val="000000"/>
                <w:sz w:val="22"/>
              </w:rPr>
              <w:t xml:space="preserve">ALLEGATO A OFFERTA </w:t>
            </w:r>
            <w:r w:rsidR="00F53898" w:rsidRPr="00F73FF0">
              <w:rPr>
                <w:rFonts w:ascii="Calibri" w:hAnsi="Calibri"/>
                <w:b/>
                <w:color w:val="000000"/>
                <w:sz w:val="22"/>
              </w:rPr>
              <w:t xml:space="preserve">TECNICA: </w:t>
            </w:r>
            <w:r w:rsidR="00EB0660" w:rsidRPr="00EB0660">
              <w:rPr>
                <w:rFonts w:ascii="Calibri" w:hAnsi="Calibri"/>
                <w:b/>
                <w:color w:val="000000"/>
                <w:sz w:val="22"/>
              </w:rPr>
              <w:t>ORGANIZZAZIONE DEL CANTIERE E FASI OPERATIVE</w:t>
            </w:r>
          </w:p>
          <w:p w14:paraId="49EFB2B4" w14:textId="2963C73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b/>
                <w:color w:val="000000"/>
                <w:sz w:val="22"/>
              </w:rPr>
              <w:t>CRITERIO A - sub criterio A</w:t>
            </w:r>
            <w:r w:rsidR="009A0362">
              <w:rPr>
                <w:rFonts w:ascii="Calibri" w:hAnsi="Calibri"/>
                <w:b/>
                <w:color w:val="000000"/>
                <w:sz w:val="22"/>
                <w:vertAlign w:val="subscript"/>
              </w:rPr>
              <w:t>3</w:t>
            </w:r>
            <w:r w:rsidRPr="00F73FF0">
              <w:rPr>
                <w:rFonts w:ascii="Calibri" w:hAnsi="Calibri"/>
                <w:b/>
                <w:color w:val="000000"/>
                <w:sz w:val="22"/>
              </w:rPr>
              <w:t xml:space="preserve"> </w:t>
            </w:r>
            <w:r w:rsidRPr="00F73FF0">
              <w:rPr>
                <w:rFonts w:ascii="Calibri" w:hAnsi="Calibri"/>
                <w:color w:val="000000"/>
                <w:sz w:val="22"/>
              </w:rPr>
              <w:t>è composto di n. _______ pagine.</w:t>
            </w:r>
          </w:p>
        </w:tc>
      </w:tr>
    </w:tbl>
    <w:p w14:paraId="363C526C" w14:textId="77777777" w:rsidR="00F73FF0" w:rsidRPr="00F73FF0" w:rsidRDefault="00F73FF0" w:rsidP="00F73FF0">
      <w:pPr>
        <w:overflowPunct w:val="0"/>
        <w:autoSpaceDE w:val="0"/>
        <w:autoSpaceDN w:val="0"/>
        <w:adjustRightInd w:val="0"/>
        <w:spacing w:line="360" w:lineRule="auto"/>
        <w:ind w:right="1701"/>
        <w:jc w:val="both"/>
        <w:rPr>
          <w:rFonts w:ascii="Calibri" w:hAnsi="Calibri" w:cs="Calibri"/>
          <w:bCs/>
          <w:color w:val="000000"/>
          <w:sz w:val="22"/>
        </w:rPr>
      </w:pPr>
    </w:p>
    <w:p w14:paraId="4332C669" w14:textId="77777777" w:rsidR="00F73FF0" w:rsidRPr="00F73FF0" w:rsidRDefault="00F73FF0" w:rsidP="00F73FF0">
      <w:pPr>
        <w:overflowPunct w:val="0"/>
        <w:autoSpaceDE w:val="0"/>
        <w:autoSpaceDN w:val="0"/>
        <w:adjustRightInd w:val="0"/>
        <w:spacing w:line="360" w:lineRule="auto"/>
        <w:ind w:left="6480"/>
        <w:jc w:val="both"/>
        <w:rPr>
          <w:rFonts w:ascii="Calibri" w:hAnsi="Calibri" w:cs="Calibri"/>
          <w:bCs/>
          <w:sz w:val="22"/>
          <w:szCs w:val="22"/>
        </w:rPr>
      </w:pPr>
      <w:r w:rsidRPr="00F73FF0">
        <w:rPr>
          <w:rFonts w:ascii="Calibri" w:hAnsi="Calibri" w:cs="Calibri"/>
          <w:noProof/>
          <w:color w:val="000000"/>
          <w:sz w:val="22"/>
          <w:szCs w:val="22"/>
        </w:rPr>
        <w:drawing>
          <wp:anchor distT="0" distB="0" distL="114300" distR="114300" simplePos="0" relativeHeight="251659264" behindDoc="0" locked="0" layoutInCell="1" allowOverlap="1" wp14:anchorId="0DF2876F" wp14:editId="2C426645">
            <wp:simplePos x="0" y="0"/>
            <wp:positionH relativeFrom="column">
              <wp:posOffset>4133850</wp:posOffset>
            </wp:positionH>
            <wp:positionV relativeFrom="paragraph">
              <wp:posOffset>410210</wp:posOffset>
            </wp:positionV>
            <wp:extent cx="1183005" cy="829310"/>
            <wp:effectExtent l="0" t="0" r="0" b="889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3005" cy="829310"/>
                    </a:xfrm>
                    <a:prstGeom prst="rect">
                      <a:avLst/>
                    </a:prstGeom>
                    <a:noFill/>
                  </pic:spPr>
                </pic:pic>
              </a:graphicData>
            </a:graphic>
          </wp:anchor>
        </w:drawing>
      </w:r>
      <w:r w:rsidRPr="00F73FF0">
        <w:rPr>
          <w:rFonts w:ascii="Calibri" w:hAnsi="Calibri" w:cs="Calibri"/>
          <w:bCs/>
          <w:color w:val="000000"/>
          <w:sz w:val="22"/>
        </w:rPr>
        <w:t xml:space="preserve">       Firma</w:t>
      </w:r>
    </w:p>
    <w:p w14:paraId="68A72D77" w14:textId="77777777" w:rsidR="006D7CA1" w:rsidRDefault="006D7CA1" w:rsidP="006D7CA1">
      <w:pPr>
        <w:jc w:val="center"/>
        <w:rPr>
          <w:rFonts w:ascii="Calibri" w:eastAsia="Calibri" w:hAnsi="Calibri"/>
          <w:b/>
          <w:sz w:val="28"/>
          <w:szCs w:val="28"/>
          <w:lang w:eastAsia="en-US"/>
        </w:rPr>
      </w:pPr>
    </w:p>
    <w:p w14:paraId="30BB28E8" w14:textId="77777777" w:rsidR="006D7CA1" w:rsidRDefault="006D7CA1" w:rsidP="006D7CA1">
      <w:pPr>
        <w:jc w:val="center"/>
        <w:rPr>
          <w:rFonts w:ascii="Calibri" w:eastAsia="Calibri" w:hAnsi="Calibri"/>
          <w:b/>
          <w:sz w:val="28"/>
          <w:szCs w:val="28"/>
          <w:lang w:eastAsia="en-US"/>
        </w:rPr>
      </w:pPr>
    </w:p>
    <w:p w14:paraId="525DDB2D" w14:textId="77777777" w:rsidR="006D7CA1" w:rsidRDefault="006D7CA1" w:rsidP="006D7CA1">
      <w:pPr>
        <w:jc w:val="center"/>
        <w:rPr>
          <w:rFonts w:ascii="Calibri" w:eastAsia="Calibri" w:hAnsi="Calibri"/>
          <w:b/>
          <w:sz w:val="28"/>
          <w:szCs w:val="28"/>
          <w:lang w:eastAsia="en-US"/>
        </w:rPr>
      </w:pPr>
    </w:p>
    <w:p w14:paraId="37CE4F55" w14:textId="77777777" w:rsidR="006D7CA1" w:rsidRDefault="006D7CA1" w:rsidP="006D7CA1">
      <w:pPr>
        <w:jc w:val="center"/>
        <w:rPr>
          <w:rFonts w:ascii="Calibri" w:eastAsia="Calibri" w:hAnsi="Calibri"/>
          <w:b/>
          <w:sz w:val="28"/>
          <w:szCs w:val="28"/>
          <w:lang w:eastAsia="en-US"/>
        </w:rPr>
      </w:pPr>
    </w:p>
    <w:p w14:paraId="4EB40FCC" w14:textId="77777777" w:rsidR="006D7CA1" w:rsidRDefault="006D7CA1" w:rsidP="006D7CA1">
      <w:pPr>
        <w:jc w:val="center"/>
        <w:rPr>
          <w:rFonts w:ascii="Calibri" w:eastAsia="Calibri" w:hAnsi="Calibri"/>
          <w:b/>
          <w:sz w:val="28"/>
          <w:szCs w:val="28"/>
          <w:lang w:eastAsia="en-US"/>
        </w:rPr>
      </w:pPr>
    </w:p>
    <w:p w14:paraId="560FBBA3" w14:textId="77777777" w:rsidR="006D7CA1" w:rsidRDefault="006D7CA1" w:rsidP="006D7CA1">
      <w:pPr>
        <w:jc w:val="center"/>
        <w:rPr>
          <w:rFonts w:ascii="Calibri" w:eastAsia="Calibri" w:hAnsi="Calibri"/>
          <w:b/>
          <w:sz w:val="28"/>
          <w:szCs w:val="28"/>
          <w:lang w:eastAsia="en-US"/>
        </w:rPr>
      </w:pPr>
    </w:p>
    <w:p w14:paraId="733718A2" w14:textId="77777777" w:rsidR="006D7CA1" w:rsidRPr="006D7CA1" w:rsidRDefault="006D7CA1" w:rsidP="00F73FF0">
      <w:pPr>
        <w:rPr>
          <w:rFonts w:ascii="Calibri" w:eastAsia="Calibri" w:hAnsi="Calibri"/>
          <w:b/>
          <w:sz w:val="22"/>
          <w:szCs w:val="22"/>
          <w:lang w:eastAsia="en-US"/>
        </w:rPr>
      </w:pPr>
      <w:bookmarkStart w:id="4" w:name="_Hlk64285807"/>
      <w:bookmarkEnd w:id="4"/>
    </w:p>
    <w:sectPr w:rsidR="006D7CA1" w:rsidRPr="006D7CA1" w:rsidSect="00365E5A">
      <w:headerReference w:type="default" r:id="rId11"/>
      <w:footerReference w:type="default" r:id="rId12"/>
      <w:pgSz w:w="11906" w:h="16838"/>
      <w:pgMar w:top="1417" w:right="1134" w:bottom="1134" w:left="1134"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80FFE" w14:textId="77777777" w:rsidR="00503783" w:rsidRDefault="00503783" w:rsidP="00587FFC">
      <w:r>
        <w:separator/>
      </w:r>
    </w:p>
  </w:endnote>
  <w:endnote w:type="continuationSeparator" w:id="0">
    <w:p w14:paraId="642EDE83" w14:textId="77777777" w:rsidR="00503783" w:rsidRDefault="00503783" w:rsidP="0058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0E4A" w14:textId="52E73A2F" w:rsidR="00587FFC" w:rsidRDefault="00365E5A">
    <w:pPr>
      <w:pStyle w:val="Pidipagina"/>
    </w:pPr>
    <w:r>
      <w:rPr>
        <w:noProof/>
      </w:rPr>
      <w:drawing>
        <wp:inline distT="0" distB="0" distL="0" distR="0" wp14:anchorId="0BAFF09F" wp14:editId="0CD13E9E">
          <wp:extent cx="6120130" cy="544830"/>
          <wp:effectExtent l="0" t="0" r="0" b="762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6120130" cy="5448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07690" w14:textId="77777777" w:rsidR="00503783" w:rsidRDefault="00503783" w:rsidP="00587FFC">
      <w:r>
        <w:separator/>
      </w:r>
    </w:p>
  </w:footnote>
  <w:footnote w:type="continuationSeparator" w:id="0">
    <w:p w14:paraId="5273B1AA" w14:textId="77777777" w:rsidR="00503783" w:rsidRDefault="00503783" w:rsidP="00587FFC">
      <w:r>
        <w:continuationSeparator/>
      </w:r>
    </w:p>
  </w:footnote>
  <w:footnote w:id="1">
    <w:p w14:paraId="46404F5D" w14:textId="77777777" w:rsidR="00EE03CD" w:rsidRPr="00EE03CD" w:rsidRDefault="00F76D28" w:rsidP="00EE03CD">
      <w:pPr>
        <w:widowControl w:val="0"/>
        <w:autoSpaceDE w:val="0"/>
        <w:autoSpaceDN w:val="0"/>
        <w:jc w:val="both"/>
        <w:rPr>
          <w:i/>
          <w:iCs/>
          <w:sz w:val="16"/>
          <w:szCs w:val="16"/>
        </w:rPr>
      </w:pPr>
      <w:r w:rsidRPr="00363568">
        <w:rPr>
          <w:rStyle w:val="Rimandonotaapidipagina"/>
          <w:i/>
          <w:iCs/>
        </w:rPr>
        <w:footnoteRef/>
      </w:r>
      <w:r w:rsidR="00EE03CD" w:rsidRPr="00EE03CD">
        <w:rPr>
          <w:i/>
          <w:iCs/>
          <w:sz w:val="16"/>
          <w:szCs w:val="16"/>
        </w:rPr>
        <w:t>La commissione procederà ad attribuire il punteggio secondo il seguente criterio:</w:t>
      </w:r>
    </w:p>
    <w:p w14:paraId="2C316B3E" w14:textId="77777777" w:rsidR="00EE03CD" w:rsidRPr="00EE03CD" w:rsidRDefault="00EE03CD" w:rsidP="00EE03CD">
      <w:pPr>
        <w:widowControl w:val="0"/>
        <w:autoSpaceDE w:val="0"/>
        <w:autoSpaceDN w:val="0"/>
        <w:jc w:val="both"/>
        <w:rPr>
          <w:i/>
          <w:iCs/>
          <w:sz w:val="16"/>
          <w:szCs w:val="16"/>
        </w:rPr>
      </w:pPr>
      <w:r w:rsidRPr="00EE03CD">
        <w:rPr>
          <w:i/>
          <w:iCs/>
          <w:sz w:val="16"/>
          <w:szCs w:val="16"/>
        </w:rPr>
        <w:t>-</w:t>
      </w:r>
      <w:r w:rsidRPr="00EE03CD">
        <w:rPr>
          <w:i/>
          <w:iCs/>
          <w:sz w:val="16"/>
          <w:szCs w:val="16"/>
        </w:rPr>
        <w:tab/>
        <w:t xml:space="preserve">3 punti per il dimostrato possesso della certificazione ISO 45001 (ex BS OHSAS 18001) </w:t>
      </w:r>
    </w:p>
    <w:p w14:paraId="7EEBF5CC" w14:textId="77777777" w:rsidR="00EE03CD" w:rsidRPr="00EE03CD" w:rsidRDefault="00EE03CD" w:rsidP="00EE03CD">
      <w:pPr>
        <w:widowControl w:val="0"/>
        <w:autoSpaceDE w:val="0"/>
        <w:autoSpaceDN w:val="0"/>
        <w:jc w:val="both"/>
        <w:rPr>
          <w:i/>
          <w:iCs/>
          <w:sz w:val="16"/>
          <w:szCs w:val="16"/>
        </w:rPr>
      </w:pPr>
      <w:r w:rsidRPr="00EE03CD">
        <w:rPr>
          <w:i/>
          <w:iCs/>
          <w:sz w:val="16"/>
          <w:szCs w:val="16"/>
        </w:rPr>
        <w:t>-</w:t>
      </w:r>
      <w:r w:rsidRPr="00EE03CD">
        <w:rPr>
          <w:i/>
          <w:iCs/>
          <w:sz w:val="16"/>
          <w:szCs w:val="16"/>
        </w:rPr>
        <w:tab/>
        <w:t xml:space="preserve">3 punti per il dimostrato possesso della certificazione SA 8000®. </w:t>
      </w:r>
    </w:p>
    <w:p w14:paraId="3D418FDE" w14:textId="77777777" w:rsidR="00EE03CD" w:rsidRPr="00EE03CD" w:rsidRDefault="00EE03CD" w:rsidP="00EE03CD">
      <w:pPr>
        <w:widowControl w:val="0"/>
        <w:autoSpaceDE w:val="0"/>
        <w:autoSpaceDN w:val="0"/>
        <w:jc w:val="both"/>
        <w:rPr>
          <w:i/>
          <w:iCs/>
          <w:sz w:val="16"/>
          <w:szCs w:val="16"/>
        </w:rPr>
      </w:pPr>
      <w:r w:rsidRPr="00EE03CD">
        <w:rPr>
          <w:i/>
          <w:iCs/>
          <w:sz w:val="16"/>
          <w:szCs w:val="16"/>
        </w:rPr>
        <w:t>Nel caso venga dimostrato il possesso di Certificazione integrata di Sistemi di Gestione Aziendale (Qualità, Ambiente, Sicurezza), i punteggi verranno attribuiti secondo il criterio precedentemente illustrato in funzione delle norme effettivamente indicate nel certificato prodotto.</w:t>
      </w:r>
    </w:p>
    <w:p w14:paraId="1738FBC3" w14:textId="77777777" w:rsidR="00EE03CD" w:rsidRPr="00EE03CD" w:rsidRDefault="00EE03CD" w:rsidP="00EE03CD">
      <w:pPr>
        <w:widowControl w:val="0"/>
        <w:autoSpaceDE w:val="0"/>
        <w:autoSpaceDN w:val="0"/>
        <w:jc w:val="both"/>
        <w:rPr>
          <w:i/>
          <w:iCs/>
          <w:sz w:val="16"/>
          <w:szCs w:val="16"/>
        </w:rPr>
      </w:pPr>
      <w:r w:rsidRPr="00EE03CD">
        <w:rPr>
          <w:i/>
          <w:iCs/>
          <w:sz w:val="16"/>
          <w:szCs w:val="16"/>
        </w:rPr>
        <w:t>Il punteggio massimo attribuibile per il sub criterio A3 è di 6 punti.</w:t>
      </w:r>
    </w:p>
    <w:p w14:paraId="38B3FA37" w14:textId="001F1F97" w:rsidR="00F76D28" w:rsidRPr="00822EE1" w:rsidRDefault="00EE03CD" w:rsidP="00EE03CD">
      <w:pPr>
        <w:widowControl w:val="0"/>
        <w:autoSpaceDE w:val="0"/>
        <w:autoSpaceDN w:val="0"/>
        <w:jc w:val="both"/>
        <w:rPr>
          <w:i/>
          <w:iCs/>
          <w:sz w:val="16"/>
          <w:szCs w:val="16"/>
        </w:rPr>
      </w:pPr>
      <w:r w:rsidRPr="00EE03CD">
        <w:rPr>
          <w:i/>
          <w:iCs/>
          <w:sz w:val="16"/>
          <w:szCs w:val="16"/>
        </w:rPr>
        <w:t>N.B: In caso di RTI le certificazioni non dovranno essere possedute da tutti gli operatori economici costituenti il raggruppamento. Per ciascuna certificazione il relativo punteggio sarà attribuito anche se il possesso sarà dimostrato da un unico operatore economico facente parte del raggruppamento stesso.</w:t>
      </w:r>
      <w:bookmarkStart w:id="3" w:name="_GoBack"/>
      <w:bookmarkEnd w:id="3"/>
      <w:r w:rsidR="000A50AE" w:rsidRPr="000A50AE">
        <w:rPr>
          <w:i/>
          <w:iCs/>
          <w:sz w:val="16"/>
          <w:szCs w:val="16"/>
        </w:rPr>
        <w:t>.</w:t>
      </w:r>
      <w:r w:rsidR="00EB0660" w:rsidRPr="00EB0660">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FCB6" w14:textId="5475772F" w:rsidR="00587FFC" w:rsidRDefault="00365E5A" w:rsidP="00587FFC">
    <w:pPr>
      <w:pStyle w:val="Intestazione"/>
      <w:tabs>
        <w:tab w:val="clear" w:pos="9638"/>
      </w:tabs>
      <w:ind w:left="-1134" w:right="-1134"/>
    </w:pPr>
    <w:r>
      <w:rPr>
        <w:noProof/>
      </w:rPr>
      <w:drawing>
        <wp:inline distT="0" distB="0" distL="0" distR="0" wp14:anchorId="396A1B91" wp14:editId="227F2C69">
          <wp:extent cx="7716524" cy="12473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766048" cy="12553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B43D1"/>
    <w:multiLevelType w:val="singleLevel"/>
    <w:tmpl w:val="0410000F"/>
    <w:lvl w:ilvl="0">
      <w:start w:val="1"/>
      <w:numFmt w:val="decimal"/>
      <w:lvlText w:val="%1."/>
      <w:lvlJc w:val="left"/>
      <w:pPr>
        <w:ind w:left="360" w:hanging="360"/>
      </w:pPr>
      <w:rPr>
        <w:rFonts w:hint="default"/>
      </w:rPr>
    </w:lvl>
  </w:abstractNum>
  <w:abstractNum w:abstractNumId="1" w15:restartNumberingAfterBreak="0">
    <w:nsid w:val="16E17305"/>
    <w:multiLevelType w:val="hybridMultilevel"/>
    <w:tmpl w:val="AD0C1C6C"/>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B1E7D49"/>
    <w:multiLevelType w:val="hybridMultilevel"/>
    <w:tmpl w:val="536254E8"/>
    <w:lvl w:ilvl="0" w:tplc="3000EBA2">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B8D229B"/>
    <w:multiLevelType w:val="hybridMultilevel"/>
    <w:tmpl w:val="81668EE8"/>
    <w:lvl w:ilvl="0" w:tplc="0409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C121355"/>
    <w:multiLevelType w:val="hybridMultilevel"/>
    <w:tmpl w:val="ADA63A7C"/>
    <w:lvl w:ilvl="0" w:tplc="0FF6CB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882DA1"/>
    <w:multiLevelType w:val="hybridMultilevel"/>
    <w:tmpl w:val="677693F2"/>
    <w:lvl w:ilvl="0" w:tplc="0FF6CB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DE64388"/>
    <w:multiLevelType w:val="hybridMultilevel"/>
    <w:tmpl w:val="E548791E"/>
    <w:lvl w:ilvl="0" w:tplc="BB6EF986">
      <w:start w:val="3"/>
      <w:numFmt w:val="bullet"/>
      <w:lvlText w:val="-"/>
      <w:lvlJc w:val="left"/>
      <w:pPr>
        <w:tabs>
          <w:tab w:val="num" w:pos="1800"/>
        </w:tabs>
        <w:ind w:left="1800" w:hanging="360"/>
      </w:pPr>
      <w:rPr>
        <w:rFonts w:ascii="Arial" w:eastAsia="Times New Roman" w:hAnsi="Arial" w:cs="Arial" w:hint="default"/>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D73FAA"/>
    <w:multiLevelType w:val="multilevel"/>
    <w:tmpl w:val="5538D5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B42A15"/>
    <w:multiLevelType w:val="hybridMultilevel"/>
    <w:tmpl w:val="2A8A4A88"/>
    <w:lvl w:ilvl="0" w:tplc="DE6A25BE">
      <w:start w:val="1"/>
      <w:numFmt w:val="bullet"/>
      <w:lvlText w:val="-"/>
      <w:lvlJc w:val="left"/>
      <w:pPr>
        <w:ind w:left="1800" w:hanging="360"/>
      </w:pPr>
      <w:rPr>
        <w:rFonts w:ascii="Calibri" w:hAnsi="Calibr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9" w15:restartNumberingAfterBreak="0">
    <w:nsid w:val="465571F8"/>
    <w:multiLevelType w:val="hybridMultilevel"/>
    <w:tmpl w:val="07F0C1E0"/>
    <w:lvl w:ilvl="0" w:tplc="0FF6CB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BF3867"/>
    <w:multiLevelType w:val="hybridMultilevel"/>
    <w:tmpl w:val="D6200768"/>
    <w:lvl w:ilvl="0" w:tplc="5A94514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177ED5"/>
    <w:multiLevelType w:val="hybridMultilevel"/>
    <w:tmpl w:val="1F36B48A"/>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3617DCB"/>
    <w:multiLevelType w:val="hybridMultilevel"/>
    <w:tmpl w:val="79205FFE"/>
    <w:lvl w:ilvl="0" w:tplc="04100017">
      <w:start w:val="1"/>
      <w:numFmt w:val="lowerLetter"/>
      <w:lvlText w:val="%1)"/>
      <w:lvlJc w:val="left"/>
      <w:pPr>
        <w:ind w:left="403" w:hanging="360"/>
      </w:pPr>
      <w:rPr>
        <w:rFonts w:hint="default"/>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13" w15:restartNumberingAfterBreak="0">
    <w:nsid w:val="53B3464F"/>
    <w:multiLevelType w:val="hybridMultilevel"/>
    <w:tmpl w:val="1990E874"/>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52652CE"/>
    <w:multiLevelType w:val="hybridMultilevel"/>
    <w:tmpl w:val="C596AD92"/>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5FE77410"/>
    <w:multiLevelType w:val="singleLevel"/>
    <w:tmpl w:val="0410000F"/>
    <w:lvl w:ilvl="0">
      <w:start w:val="1"/>
      <w:numFmt w:val="decimal"/>
      <w:lvlText w:val="%1."/>
      <w:lvlJc w:val="left"/>
      <w:pPr>
        <w:ind w:left="360" w:hanging="360"/>
      </w:pPr>
      <w:rPr>
        <w:rFonts w:hint="default"/>
      </w:rPr>
    </w:lvl>
  </w:abstractNum>
  <w:abstractNum w:abstractNumId="16" w15:restartNumberingAfterBreak="0">
    <w:nsid w:val="676E3AB0"/>
    <w:multiLevelType w:val="hybridMultilevel"/>
    <w:tmpl w:val="FC82A1AA"/>
    <w:lvl w:ilvl="0" w:tplc="F6AA8ADE">
      <w:start w:val="1"/>
      <w:numFmt w:val="lowerLetter"/>
      <w:lvlText w:val="%1)"/>
      <w:lvlJc w:val="left"/>
      <w:pPr>
        <w:ind w:left="763" w:hanging="360"/>
      </w:pPr>
      <w:rPr>
        <w:rFonts w:eastAsia="Calibri" w:cs="Times New Roman" w:hint="default"/>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17" w15:restartNumberingAfterBreak="0">
    <w:nsid w:val="69A94C1D"/>
    <w:multiLevelType w:val="hybridMultilevel"/>
    <w:tmpl w:val="66A8A9F4"/>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6ED416F0"/>
    <w:multiLevelType w:val="hybridMultilevel"/>
    <w:tmpl w:val="5B02DA1A"/>
    <w:lvl w:ilvl="0" w:tplc="0FF6CB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FBE2DE4"/>
    <w:multiLevelType w:val="hybridMultilevel"/>
    <w:tmpl w:val="A1303F38"/>
    <w:lvl w:ilvl="0" w:tplc="0FF6CB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873583"/>
    <w:multiLevelType w:val="hybridMultilevel"/>
    <w:tmpl w:val="58AE91DE"/>
    <w:lvl w:ilvl="0" w:tplc="9E64F41C">
      <w:start w:val="1"/>
      <w:numFmt w:val="bullet"/>
      <w:lvlText w:val=""/>
      <w:lvlJc w:val="left"/>
      <w:pPr>
        <w:ind w:left="403" w:hanging="360"/>
      </w:pPr>
      <w:rPr>
        <w:rFonts w:ascii="Symbol" w:hAnsi="Symbol" w:hint="default"/>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21" w15:restartNumberingAfterBreak="0">
    <w:nsid w:val="7D4108B3"/>
    <w:multiLevelType w:val="hybridMultilevel"/>
    <w:tmpl w:val="D324995E"/>
    <w:lvl w:ilvl="0" w:tplc="56740CDC">
      <w:start w:val="1"/>
      <w:numFmt w:val="bullet"/>
      <w:lvlText w:val="-"/>
      <w:lvlJc w:val="left"/>
      <w:pPr>
        <w:ind w:left="780" w:hanging="360"/>
      </w:pPr>
      <w:rPr>
        <w:rFonts w:ascii="Sylfaen" w:hAnsi="Sylfae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2" w15:restartNumberingAfterBreak="0">
    <w:nsid w:val="7FB9377C"/>
    <w:multiLevelType w:val="hybridMultilevel"/>
    <w:tmpl w:val="18363B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16"/>
  </w:num>
  <w:num w:numId="3">
    <w:abstractNumId w:val="12"/>
  </w:num>
  <w:num w:numId="4">
    <w:abstractNumId w:val="4"/>
  </w:num>
  <w:num w:numId="5">
    <w:abstractNumId w:val="11"/>
  </w:num>
  <w:num w:numId="6">
    <w:abstractNumId w:val="1"/>
  </w:num>
  <w:num w:numId="7">
    <w:abstractNumId w:val="13"/>
  </w:num>
  <w:num w:numId="8">
    <w:abstractNumId w:val="14"/>
  </w:num>
  <w:num w:numId="9">
    <w:abstractNumId w:val="7"/>
  </w:num>
  <w:num w:numId="10">
    <w:abstractNumId w:val="17"/>
  </w:num>
  <w:num w:numId="11">
    <w:abstractNumId w:val="15"/>
  </w:num>
  <w:num w:numId="12">
    <w:abstractNumId w:val="22"/>
  </w:num>
  <w:num w:numId="13">
    <w:abstractNumId w:val="19"/>
  </w:num>
  <w:num w:numId="14">
    <w:abstractNumId w:val="0"/>
  </w:num>
  <w:num w:numId="15">
    <w:abstractNumId w:val="18"/>
  </w:num>
  <w:num w:numId="16">
    <w:abstractNumId w:val="9"/>
  </w:num>
  <w:num w:numId="17">
    <w:abstractNumId w:val="5"/>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
  </w:num>
  <w:num w:numId="21">
    <w:abstractNumId w:val="6"/>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FC"/>
    <w:rsid w:val="00077B59"/>
    <w:rsid w:val="00084494"/>
    <w:rsid w:val="00086086"/>
    <w:rsid w:val="000A03F6"/>
    <w:rsid w:val="000A50AE"/>
    <w:rsid w:val="001124A6"/>
    <w:rsid w:val="001140E0"/>
    <w:rsid w:val="001834DE"/>
    <w:rsid w:val="001A4A9E"/>
    <w:rsid w:val="001B0C4C"/>
    <w:rsid w:val="00215558"/>
    <w:rsid w:val="00256475"/>
    <w:rsid w:val="002A184C"/>
    <w:rsid w:val="002D7218"/>
    <w:rsid w:val="002F44E3"/>
    <w:rsid w:val="00320D37"/>
    <w:rsid w:val="00335BE1"/>
    <w:rsid w:val="00354785"/>
    <w:rsid w:val="00363243"/>
    <w:rsid w:val="00363568"/>
    <w:rsid w:val="00365E5A"/>
    <w:rsid w:val="00392BE1"/>
    <w:rsid w:val="0039403A"/>
    <w:rsid w:val="003C6B62"/>
    <w:rsid w:val="003F0454"/>
    <w:rsid w:val="00410E25"/>
    <w:rsid w:val="004A7838"/>
    <w:rsid w:val="004B0656"/>
    <w:rsid w:val="004C3B6A"/>
    <w:rsid w:val="00503783"/>
    <w:rsid w:val="0051561A"/>
    <w:rsid w:val="005238A8"/>
    <w:rsid w:val="00587FFC"/>
    <w:rsid w:val="00593C59"/>
    <w:rsid w:val="005C5502"/>
    <w:rsid w:val="005D3720"/>
    <w:rsid w:val="00613544"/>
    <w:rsid w:val="00630BF2"/>
    <w:rsid w:val="00635FF9"/>
    <w:rsid w:val="006C5E8F"/>
    <w:rsid w:val="006D54B8"/>
    <w:rsid w:val="006D7CA1"/>
    <w:rsid w:val="006E015D"/>
    <w:rsid w:val="006E249B"/>
    <w:rsid w:val="006E37FC"/>
    <w:rsid w:val="00715DEA"/>
    <w:rsid w:val="007170B0"/>
    <w:rsid w:val="00731AFE"/>
    <w:rsid w:val="0076774A"/>
    <w:rsid w:val="007D3132"/>
    <w:rsid w:val="007D6E14"/>
    <w:rsid w:val="007D70A4"/>
    <w:rsid w:val="00875C51"/>
    <w:rsid w:val="00897A82"/>
    <w:rsid w:val="00937E17"/>
    <w:rsid w:val="00954128"/>
    <w:rsid w:val="009A0362"/>
    <w:rsid w:val="009E447F"/>
    <w:rsid w:val="009F11BB"/>
    <w:rsid w:val="009F3947"/>
    <w:rsid w:val="00A02E96"/>
    <w:rsid w:val="00A444AE"/>
    <w:rsid w:val="00A516AF"/>
    <w:rsid w:val="00AC0981"/>
    <w:rsid w:val="00B26D3E"/>
    <w:rsid w:val="00C14C5F"/>
    <w:rsid w:val="00C207FD"/>
    <w:rsid w:val="00C27EA9"/>
    <w:rsid w:val="00C41CE9"/>
    <w:rsid w:val="00CE28FE"/>
    <w:rsid w:val="00D3195B"/>
    <w:rsid w:val="00D3320F"/>
    <w:rsid w:val="00D337D5"/>
    <w:rsid w:val="00D83065"/>
    <w:rsid w:val="00D85D67"/>
    <w:rsid w:val="00D87E11"/>
    <w:rsid w:val="00DC7D7A"/>
    <w:rsid w:val="00E05DB4"/>
    <w:rsid w:val="00E619C0"/>
    <w:rsid w:val="00E91433"/>
    <w:rsid w:val="00EB0660"/>
    <w:rsid w:val="00EB42D0"/>
    <w:rsid w:val="00EE03CD"/>
    <w:rsid w:val="00F015DB"/>
    <w:rsid w:val="00F53898"/>
    <w:rsid w:val="00F73FF0"/>
    <w:rsid w:val="00F76D28"/>
    <w:rsid w:val="00FD1C78"/>
    <w:rsid w:val="00FF51A0"/>
    <w:rsid w:val="69B0BB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56142"/>
  <w15:chartTrackingRefBased/>
  <w15:docId w15:val="{68F76A3B-887C-456C-8673-66722FA6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306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87FFC"/>
    <w:pPr>
      <w:tabs>
        <w:tab w:val="center" w:pos="4819"/>
        <w:tab w:val="right" w:pos="9638"/>
      </w:tabs>
    </w:pPr>
  </w:style>
  <w:style w:type="character" w:customStyle="1" w:styleId="IntestazioneCarattere">
    <w:name w:val="Intestazione Carattere"/>
    <w:basedOn w:val="Carpredefinitoparagrafo"/>
    <w:link w:val="Intestazione"/>
    <w:uiPriority w:val="99"/>
    <w:rsid w:val="00587FFC"/>
  </w:style>
  <w:style w:type="paragraph" w:styleId="Pidipagina">
    <w:name w:val="footer"/>
    <w:basedOn w:val="Normale"/>
    <w:link w:val="PidipaginaCarattere"/>
    <w:uiPriority w:val="99"/>
    <w:unhideWhenUsed/>
    <w:rsid w:val="00587FFC"/>
    <w:pPr>
      <w:tabs>
        <w:tab w:val="center" w:pos="4819"/>
        <w:tab w:val="right" w:pos="9638"/>
      </w:tabs>
    </w:pPr>
  </w:style>
  <w:style w:type="character" w:customStyle="1" w:styleId="PidipaginaCarattere">
    <w:name w:val="Piè di pagina Carattere"/>
    <w:basedOn w:val="Carpredefinitoparagrafo"/>
    <w:link w:val="Pidipagina"/>
    <w:uiPriority w:val="99"/>
    <w:rsid w:val="00587FFC"/>
  </w:style>
  <w:style w:type="table" w:styleId="Grigliatabella">
    <w:name w:val="Table Grid"/>
    <w:basedOn w:val="Tabellanormale"/>
    <w:uiPriority w:val="59"/>
    <w:rsid w:val="001140E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114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C7D7A"/>
    <w:pPr>
      <w:ind w:left="720"/>
      <w:contextualSpacing/>
    </w:pPr>
  </w:style>
  <w:style w:type="paragraph" w:customStyle="1" w:styleId="a">
    <w:name w:val="."/>
    <w:basedOn w:val="Normale"/>
    <w:rsid w:val="00D83065"/>
    <w:rPr>
      <w:szCs w:val="20"/>
      <w:u w:val="single"/>
    </w:rPr>
  </w:style>
  <w:style w:type="paragraph" w:customStyle="1" w:styleId="Default">
    <w:name w:val="Default"/>
    <w:rsid w:val="00D83065"/>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NormaleWeb">
    <w:name w:val="Normal (Web)"/>
    <w:basedOn w:val="Normale"/>
    <w:uiPriority w:val="99"/>
    <w:semiHidden/>
    <w:unhideWhenUsed/>
    <w:rsid w:val="00D83065"/>
    <w:pPr>
      <w:spacing w:before="100" w:beforeAutospacing="1" w:after="100" w:afterAutospacing="1"/>
    </w:pPr>
  </w:style>
  <w:style w:type="character" w:styleId="Collegamentoipertestuale">
    <w:name w:val="Hyperlink"/>
    <w:basedOn w:val="Carpredefinitoparagrafo"/>
    <w:uiPriority w:val="99"/>
    <w:unhideWhenUsed/>
    <w:rsid w:val="00D83065"/>
    <w:rPr>
      <w:color w:val="0563C1" w:themeColor="hyperlink"/>
      <w:u w:val="single"/>
    </w:rPr>
  </w:style>
  <w:style w:type="character" w:styleId="Menzionenonrisolta">
    <w:name w:val="Unresolved Mention"/>
    <w:basedOn w:val="Carpredefinitoparagrafo"/>
    <w:uiPriority w:val="99"/>
    <w:semiHidden/>
    <w:unhideWhenUsed/>
    <w:rsid w:val="00D83065"/>
    <w:rPr>
      <w:color w:val="605E5C"/>
      <w:shd w:val="clear" w:color="auto" w:fill="E1DFDD"/>
    </w:rPr>
  </w:style>
  <w:style w:type="table" w:customStyle="1" w:styleId="Grigliatabella1">
    <w:name w:val="Griglia tabella1"/>
    <w:basedOn w:val="Tabellanormale"/>
    <w:next w:val="Grigliatabella"/>
    <w:uiPriority w:val="59"/>
    <w:rsid w:val="006D7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73FF0"/>
    <w:rPr>
      <w:sz w:val="20"/>
      <w:szCs w:val="20"/>
    </w:rPr>
  </w:style>
  <w:style w:type="character" w:customStyle="1" w:styleId="TestonotaapidipaginaCarattere">
    <w:name w:val="Testo nota a piè di pagina Carattere"/>
    <w:basedOn w:val="Carpredefinitoparagrafo"/>
    <w:link w:val="Testonotaapidipagina"/>
    <w:uiPriority w:val="99"/>
    <w:semiHidden/>
    <w:rsid w:val="00F73FF0"/>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73F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005050">
      <w:bodyDiv w:val="1"/>
      <w:marLeft w:val="0"/>
      <w:marRight w:val="0"/>
      <w:marTop w:val="0"/>
      <w:marBottom w:val="0"/>
      <w:divBdr>
        <w:top w:val="none" w:sz="0" w:space="0" w:color="auto"/>
        <w:left w:val="none" w:sz="0" w:space="0" w:color="auto"/>
        <w:bottom w:val="none" w:sz="0" w:space="0" w:color="auto"/>
        <w:right w:val="none" w:sz="0" w:space="0" w:color="auto"/>
      </w:divBdr>
    </w:div>
    <w:div w:id="1588877958">
      <w:bodyDiv w:val="1"/>
      <w:marLeft w:val="0"/>
      <w:marRight w:val="0"/>
      <w:marTop w:val="0"/>
      <w:marBottom w:val="0"/>
      <w:divBdr>
        <w:top w:val="none" w:sz="0" w:space="0" w:color="auto"/>
        <w:left w:val="none" w:sz="0" w:space="0" w:color="auto"/>
        <w:bottom w:val="none" w:sz="0" w:space="0" w:color="auto"/>
        <w:right w:val="none" w:sz="0" w:space="0" w:color="auto"/>
      </w:divBdr>
      <w:divsChild>
        <w:div w:id="1956516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11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3" ma:contentTypeDescription="Creare un nuovo documento." ma:contentTypeScope="" ma:versionID="f0408837bc4274fdc11622533e450a7b">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92b2ec90a945055233921119861c94e2"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37a5e644-7516-40a4-b8e0-39ecd57d0aea}"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3A47C-CE51-433F-8662-7D647CA56101}">
  <ds:schemaRefs>
    <ds:schemaRef ds:uri="http://purl.org/dc/elements/1.1/"/>
    <ds:schemaRef ds:uri="http://www.w3.org/XML/1998/namespace"/>
    <ds:schemaRef ds:uri="d896b85a-62ee-409a-8dc4-44f92b8e40c8"/>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9eab0472-a7eb-4ed0-9d8c-4d0ec174a603"/>
  </ds:schemaRefs>
</ds:datastoreItem>
</file>

<file path=customXml/itemProps2.xml><?xml version="1.0" encoding="utf-8"?>
<ds:datastoreItem xmlns:ds="http://schemas.openxmlformats.org/officeDocument/2006/customXml" ds:itemID="{1B854299-702C-4BE4-8E7F-A4D098C2A8D8}">
  <ds:schemaRefs>
    <ds:schemaRef ds:uri="http://schemas.microsoft.com/sharepoint/v3/contenttype/forms"/>
  </ds:schemaRefs>
</ds:datastoreItem>
</file>

<file path=customXml/itemProps3.xml><?xml version="1.0" encoding="utf-8"?>
<ds:datastoreItem xmlns:ds="http://schemas.openxmlformats.org/officeDocument/2006/customXml" ds:itemID="{EF2C52B0-F10E-4676-8228-437A4B02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Mezzano</dc:creator>
  <cp:keywords/>
  <dc:description/>
  <cp:lastModifiedBy>Alessandra Salvato - Autorità di Sistema Portuale del Mare di Sardegna</cp:lastModifiedBy>
  <cp:revision>5</cp:revision>
  <cp:lastPrinted>2022-01-12T17:33:00Z</cp:lastPrinted>
  <dcterms:created xsi:type="dcterms:W3CDTF">2022-10-04T09:10:00Z</dcterms:created>
  <dcterms:modified xsi:type="dcterms:W3CDTF">2022-10-04T09:11:00Z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