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E0BBC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Calibri" w:hAnsi="Calibri"/>
          <w:b/>
          <w:color w:val="000000"/>
        </w:rPr>
      </w:pPr>
      <w:bookmarkStart w:id="0" w:name="_Hlk36553385"/>
      <w:r w:rsidRPr="00F73FF0">
        <w:rPr>
          <w:rFonts w:ascii="Calibri" w:hAnsi="Calibri"/>
          <w:b/>
          <w:color w:val="000000"/>
        </w:rPr>
        <w:t>Modello ALL. A OFFERTA TECNICA – SUB CRITERIO A</w:t>
      </w:r>
      <w:r w:rsidRPr="00F73FF0">
        <w:rPr>
          <w:rFonts w:ascii="Calibri" w:hAnsi="Calibri"/>
          <w:b/>
          <w:color w:val="000000"/>
          <w:vertAlign w:val="subscript"/>
        </w:rPr>
        <w:t>1</w:t>
      </w:r>
    </w:p>
    <w:p w14:paraId="4024ECB6" w14:textId="77777777" w:rsidR="00F73FF0" w:rsidRPr="00F73FF0" w:rsidRDefault="00F73FF0" w:rsidP="009A4D57">
      <w:pPr>
        <w:widowControl w:val="0"/>
        <w:kinsoku w:val="0"/>
        <w:overflowPunct w:val="0"/>
        <w:autoSpaceDE w:val="0"/>
        <w:autoSpaceDN w:val="0"/>
        <w:adjustRightInd w:val="0"/>
        <w:ind w:right="160"/>
        <w:jc w:val="both"/>
        <w:rPr>
          <w:rFonts w:ascii="Calibri" w:hAnsi="Calibri"/>
          <w:b/>
          <w:bCs/>
          <w:color w:val="000000"/>
          <w:sz w:val="22"/>
        </w:rPr>
      </w:pPr>
    </w:p>
    <w:p w14:paraId="11EF67ED" w14:textId="553AAA8C" w:rsidR="0031171F" w:rsidRPr="00F73FF0" w:rsidRDefault="00884A9B" w:rsidP="04FB4377">
      <w:pPr>
        <w:jc w:val="both"/>
        <w:rPr>
          <w:rFonts w:ascii="Calibri" w:hAnsi="Calibri"/>
          <w:b/>
          <w:bCs/>
          <w:color w:val="000000"/>
          <w:sz w:val="28"/>
          <w:szCs w:val="28"/>
        </w:rPr>
      </w:pPr>
      <w:bookmarkStart w:id="1" w:name="_Hlk98946846"/>
      <w:bookmarkEnd w:id="0"/>
      <w:r w:rsidRPr="006130FE">
        <w:rPr>
          <w:rFonts w:ascii="Calibri" w:eastAsia="Calibri" w:hAnsi="Calibri" w:cs="Calibri"/>
          <w:b/>
          <w:bCs/>
          <w:color w:val="000000" w:themeColor="text1"/>
        </w:rPr>
        <w:t>PROGETTO SPECIALE 02- REALIZZAZIONE CHECK POINT PRESSO IL VARCO DI SANT’AGOSTINO DEL PORTO DI CAGLIARI COMPRESA AREA SERVIZI – CUP B21J19000130005” – CIG</w:t>
      </w:r>
      <w:r w:rsidRPr="00CB455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A675A4" w:rsidRPr="00CB4552">
        <w:rPr>
          <w:rFonts w:ascii="Calibri" w:eastAsia="Calibri" w:hAnsi="Calibri" w:cs="Calibri"/>
          <w:b/>
          <w:bCs/>
          <w:color w:val="000000" w:themeColor="text1"/>
        </w:rPr>
        <w:t>9425352E83</w:t>
      </w:r>
      <w:r w:rsidR="004448B9" w:rsidRPr="00CB455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31171F" w:rsidRPr="04FB4377">
        <w:rPr>
          <w:rFonts w:ascii="Calibri" w:eastAsia="Calibri" w:hAnsi="Calibri" w:cs="Calibri"/>
          <w:b/>
          <w:bCs/>
          <w:color w:val="000000" w:themeColor="text1"/>
        </w:rPr>
        <w:t xml:space="preserve">– 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Importo a base d’asta € </w:t>
      </w:r>
      <w:r w:rsidR="006130FE" w:rsidRPr="006130FE">
        <w:rPr>
          <w:rFonts w:ascii="Calibri" w:eastAsia="Calibri" w:hAnsi="Calibri" w:cs="Calibri"/>
          <w:b/>
          <w:bCs/>
          <w:color w:val="000000" w:themeColor="text1"/>
        </w:rPr>
        <w:t>1.820.414,59</w:t>
      </w:r>
      <w:r w:rsidR="006130F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non soggetto ad IVA, di cui € </w:t>
      </w:r>
      <w:r w:rsidR="006130FE" w:rsidRPr="006130FE">
        <w:rPr>
          <w:rFonts w:ascii="Calibri" w:eastAsia="Calibri" w:hAnsi="Calibri" w:cs="Calibri"/>
          <w:b/>
          <w:bCs/>
          <w:color w:val="000000" w:themeColor="text1"/>
        </w:rPr>
        <w:t xml:space="preserve">1.797.564,59 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per </w:t>
      </w:r>
      <w:r w:rsidR="006130FE">
        <w:rPr>
          <w:rFonts w:ascii="Calibri" w:eastAsia="Calibri" w:hAnsi="Calibri" w:cs="Calibri"/>
          <w:b/>
          <w:bCs/>
          <w:color w:val="000000" w:themeColor="text1"/>
        </w:rPr>
        <w:t>lavori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 ed € </w:t>
      </w:r>
      <w:r w:rsidR="006130FE" w:rsidRPr="006130FE">
        <w:rPr>
          <w:rFonts w:ascii="Calibri" w:eastAsia="Calibri" w:hAnsi="Calibri" w:cs="Calibri"/>
          <w:b/>
          <w:bCs/>
          <w:color w:val="000000" w:themeColor="text1"/>
        </w:rPr>
        <w:t xml:space="preserve">22.850,00 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per oneri della sicurezza non soggetti a ribasso </w:t>
      </w:r>
      <w:r w:rsidR="0031171F" w:rsidRPr="04FB4377">
        <w:rPr>
          <w:rFonts w:ascii="Calibri" w:eastAsia="Calibri" w:hAnsi="Calibri" w:cs="Calibri"/>
          <w:b/>
          <w:bCs/>
          <w:color w:val="000000" w:themeColor="text1"/>
        </w:rPr>
        <w:t>– RUP Ing. A</w:t>
      </w:r>
      <w:bookmarkStart w:id="2" w:name="_GoBack"/>
      <w:bookmarkEnd w:id="2"/>
      <w:r w:rsidR="0031171F" w:rsidRPr="04FB4377">
        <w:rPr>
          <w:rFonts w:ascii="Calibri" w:eastAsia="Calibri" w:hAnsi="Calibri" w:cs="Calibri"/>
          <w:b/>
          <w:bCs/>
          <w:color w:val="000000" w:themeColor="text1"/>
        </w:rPr>
        <w:t>lessandra Salvato</w:t>
      </w:r>
    </w:p>
    <w:bookmarkEnd w:id="1"/>
    <w:p w14:paraId="1E22940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2F948B2F" w14:textId="5373D8DF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OFFERTA TECNICA: </w:t>
      </w:r>
      <w:bookmarkStart w:id="3" w:name="_Hlk115264858"/>
      <w:r w:rsidR="00204A13" w:rsidRPr="00204A13">
        <w:rPr>
          <w:rFonts w:ascii="Calibri" w:hAnsi="Calibri"/>
          <w:b/>
          <w:color w:val="000000"/>
          <w:sz w:val="22"/>
        </w:rPr>
        <w:t>ORGANIZZAZIONE DEL CANTIERE E FASI OPERATIVE</w:t>
      </w:r>
      <w:bookmarkEnd w:id="3"/>
    </w:p>
    <w:p w14:paraId="70AC52F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>CRITERIO A – SUBCRITERIO A</w:t>
      </w:r>
      <w:r w:rsidRPr="00F73FF0">
        <w:rPr>
          <w:rFonts w:ascii="Calibri" w:hAnsi="Calibri"/>
          <w:b/>
          <w:color w:val="000000"/>
          <w:sz w:val="22"/>
          <w:vertAlign w:val="subscript"/>
        </w:rPr>
        <w:t>1</w:t>
      </w:r>
    </w:p>
    <w:p w14:paraId="1DF836E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565F464F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Il/la sottoscritto/a: _________________________________________ CF _______________________</w:t>
      </w:r>
    </w:p>
    <w:p w14:paraId="201931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nato/a (luogo e data di nascita): ________________________________________________________</w:t>
      </w:r>
    </w:p>
    <w:p w14:paraId="0186E5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residente in ______________________________________________________ Prov. _____________  Via/p.zza  __________________________________________________________________________</w:t>
      </w:r>
    </w:p>
    <w:p w14:paraId="2F193BC8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in qualità di: ___________________________________________  della Ditta ___________________ </w:t>
      </w:r>
    </w:p>
    <w:p w14:paraId="7617473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612F87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con sede in  ______________________________________________________ Prov. _____________ </w:t>
      </w:r>
    </w:p>
    <w:p w14:paraId="50D3687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Via/p.zza  __________________________________________________________________________</w:t>
      </w:r>
    </w:p>
    <w:p w14:paraId="595B78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C.F.: _____________________________________ partita IVA  ________________________________</w:t>
      </w:r>
    </w:p>
    <w:p w14:paraId="2532FC5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fax ________________________ </w:t>
      </w:r>
      <w:proofErr w:type="spellStart"/>
      <w:r w:rsidRPr="00F73FF0">
        <w:rPr>
          <w:rFonts w:ascii="Calibri" w:hAnsi="Calibri"/>
          <w:color w:val="000000"/>
          <w:sz w:val="22"/>
        </w:rPr>
        <w:t>tel</w:t>
      </w:r>
      <w:proofErr w:type="spellEnd"/>
      <w:r w:rsidRPr="00F73FF0">
        <w:rPr>
          <w:rFonts w:ascii="Calibri" w:hAnsi="Calibri"/>
          <w:color w:val="000000"/>
          <w:sz w:val="22"/>
        </w:rPr>
        <w:t xml:space="preserve"> _____________________________________________________ </w:t>
      </w:r>
    </w:p>
    <w:p w14:paraId="30086D9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e-mail _____________________________________________________________________________</w:t>
      </w:r>
    </w:p>
    <w:p w14:paraId="4E61836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PEC  _______________________________________________________________________________</w:t>
      </w:r>
    </w:p>
    <w:p w14:paraId="0DFB4484" w14:textId="24669D19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ai fini dell’attribuzione dei punteggi per l’offerta tecnica, come esplicitato nel </w:t>
      </w:r>
      <w:r w:rsidR="0044226A">
        <w:rPr>
          <w:rFonts w:ascii="Calibri" w:hAnsi="Calibri"/>
          <w:color w:val="000000"/>
          <w:sz w:val="22"/>
        </w:rPr>
        <w:t>Disciplinare di Gara</w:t>
      </w:r>
      <w:r w:rsidRPr="00F73FF0">
        <w:rPr>
          <w:rFonts w:ascii="Calibri" w:hAnsi="Calibri"/>
          <w:color w:val="000000"/>
          <w:sz w:val="22"/>
        </w:rPr>
        <w:t xml:space="preserve"> facente parte integrante dei documenti di gara della presente procedura di affidamento, </w:t>
      </w:r>
      <w:r w:rsidR="0044226A">
        <w:rPr>
          <w:rFonts w:ascii="Calibri" w:hAnsi="Calibri"/>
          <w:color w:val="000000"/>
          <w:sz w:val="22"/>
        </w:rPr>
        <w:t>specifica quanto segue</w:t>
      </w:r>
      <w:r w:rsidRPr="00F73FF0">
        <w:rPr>
          <w:rFonts w:ascii="Calibri" w:hAnsi="Calibri"/>
          <w:color w:val="000000"/>
          <w:sz w:val="22"/>
        </w:rPr>
        <w:t>:</w:t>
      </w:r>
    </w:p>
    <w:p w14:paraId="7B80289B" w14:textId="77777777" w:rsidR="00F73FF0" w:rsidRPr="00F73FF0" w:rsidRDefault="00F73FF0" w:rsidP="00F73FF0">
      <w:pPr>
        <w:spacing w:after="200" w:line="276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br w:type="page"/>
      </w:r>
    </w:p>
    <w:p w14:paraId="7EA2CC66" w14:textId="59CFC960" w:rsidR="00F73FF0" w:rsidRPr="00F73FF0" w:rsidRDefault="00F73FF0" w:rsidP="00F73F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73FF0">
        <w:rPr>
          <w:rFonts w:ascii="Calibri" w:hAnsi="Calibri" w:cs="Calibri"/>
          <w:b/>
          <w:bCs/>
          <w:sz w:val="22"/>
          <w:szCs w:val="22"/>
        </w:rPr>
        <w:lastRenderedPageBreak/>
        <w:t xml:space="preserve">Criterio A. </w:t>
      </w:r>
      <w:r w:rsidR="002D5207" w:rsidRPr="002D5207">
        <w:rPr>
          <w:rFonts w:ascii="Calibri" w:hAnsi="Calibri" w:cs="Calibri"/>
          <w:b/>
          <w:bCs/>
          <w:sz w:val="22"/>
          <w:szCs w:val="22"/>
        </w:rPr>
        <w:t>ORGANIZZAZIONE DEL CANTIERE E FASI OPERATIVE</w:t>
      </w:r>
    </w:p>
    <w:p w14:paraId="46885C44" w14:textId="02DFB7AF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left="360" w:hanging="360"/>
        <w:contextualSpacing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  <w:u w:val="single"/>
        </w:rPr>
        <w:t>Sub criterio A</w:t>
      </w:r>
      <w:r w:rsidRPr="00F73FF0">
        <w:rPr>
          <w:rFonts w:ascii="Calibri" w:hAnsi="Calibri"/>
          <w:color w:val="000000"/>
          <w:sz w:val="22"/>
          <w:u w:val="single"/>
          <w:vertAlign w:val="subscript"/>
        </w:rPr>
        <w:t>1</w:t>
      </w:r>
      <w:r w:rsidRPr="00F73FF0">
        <w:rPr>
          <w:rFonts w:ascii="Calibri" w:hAnsi="Calibri"/>
          <w:color w:val="000000"/>
          <w:sz w:val="22"/>
          <w:u w:val="single"/>
        </w:rPr>
        <w:t xml:space="preserve">: </w:t>
      </w:r>
      <w:r w:rsidR="002D5207" w:rsidRPr="002D5207">
        <w:rPr>
          <w:rFonts w:ascii="Calibri" w:hAnsi="Calibri"/>
          <w:color w:val="000000"/>
          <w:sz w:val="22"/>
          <w:u w:val="single"/>
        </w:rPr>
        <w:t xml:space="preserve">Gestione e qualificazione del personale impiegato nell’esecuzione dei lavori </w:t>
      </w:r>
      <w:r w:rsidRPr="00F73FF0">
        <w:rPr>
          <w:rFonts w:ascii="Calibri" w:hAnsi="Calibri"/>
          <w:color w:val="000000"/>
          <w:sz w:val="22"/>
          <w:u w:val="single"/>
          <w:vertAlign w:val="superscript"/>
        </w:rPr>
        <w:footnoteReference w:id="1"/>
      </w:r>
    </w:p>
    <w:p w14:paraId="7848763D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bookmarkStart w:id="4" w:name="_Hlk37079361"/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EED04B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D9979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799A33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C18797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1F95C8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66019D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6FCB07D1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AF7D32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06CBE0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6C2451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E07E3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05699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553A88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574C22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2B48E6C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bookmarkEnd w:id="4"/>
    <w:p w14:paraId="26C959F3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73FF0" w:rsidRPr="00F73FF0" w14:paraId="0BA78F97" w14:textId="77777777" w:rsidTr="007911AF">
        <w:tc>
          <w:tcPr>
            <w:tcW w:w="9062" w:type="dxa"/>
          </w:tcPr>
          <w:p w14:paraId="158C7EF8" w14:textId="6C87630D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F73FF0">
              <w:rPr>
                <w:rFonts w:ascii="Calibri" w:hAnsi="Calibri"/>
                <w:color w:val="000000"/>
                <w:sz w:val="22"/>
              </w:rPr>
              <w:t xml:space="preserve">Il presente 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ALLEGATO A OFFERTA TECNICA: </w:t>
            </w:r>
            <w:r w:rsidR="0044226A" w:rsidRPr="0044226A">
              <w:rPr>
                <w:rFonts w:ascii="Calibri" w:hAnsi="Calibri"/>
                <w:b/>
                <w:color w:val="000000"/>
                <w:sz w:val="22"/>
              </w:rPr>
              <w:t>ORGANIZZAZIONE DEL CANTIERE E FASI OPERATIVE</w:t>
            </w:r>
          </w:p>
          <w:p w14:paraId="49EFB2B4" w14:textId="0F7099AF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color w:val="000000"/>
                <w:sz w:val="22"/>
              </w:rPr>
            </w:pPr>
            <w:r w:rsidRPr="00F73FF0">
              <w:rPr>
                <w:rFonts w:ascii="Calibri" w:hAnsi="Calibri"/>
                <w:b/>
                <w:color w:val="000000"/>
                <w:sz w:val="22"/>
              </w:rPr>
              <w:t>CRITERIO A - sub criterio A</w:t>
            </w:r>
            <w:r w:rsidRPr="00F73FF0">
              <w:rPr>
                <w:rFonts w:ascii="Calibri" w:hAnsi="Calibri"/>
                <w:b/>
                <w:color w:val="000000"/>
                <w:sz w:val="22"/>
                <w:vertAlign w:val="subscript"/>
              </w:rPr>
              <w:t>1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F73FF0">
              <w:rPr>
                <w:rFonts w:ascii="Calibri" w:hAnsi="Calibri"/>
                <w:color w:val="000000"/>
                <w:sz w:val="22"/>
              </w:rPr>
              <w:t>è composto di n. _______ pagine.</w:t>
            </w:r>
          </w:p>
        </w:tc>
      </w:tr>
    </w:tbl>
    <w:p w14:paraId="363C526C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right="1701"/>
        <w:jc w:val="both"/>
        <w:rPr>
          <w:rFonts w:ascii="Calibri" w:hAnsi="Calibri" w:cs="Calibri"/>
          <w:bCs/>
          <w:color w:val="000000"/>
          <w:sz w:val="22"/>
        </w:rPr>
      </w:pPr>
    </w:p>
    <w:p w14:paraId="4332C669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left="6480"/>
        <w:jc w:val="both"/>
        <w:rPr>
          <w:rFonts w:ascii="Calibri" w:hAnsi="Calibri" w:cs="Calibri"/>
          <w:bCs/>
          <w:sz w:val="22"/>
          <w:szCs w:val="22"/>
        </w:rPr>
      </w:pPr>
      <w:r w:rsidRPr="00F73FF0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F2876F" wp14:editId="2C426645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3FF0">
        <w:rPr>
          <w:rFonts w:ascii="Calibri" w:hAnsi="Calibri" w:cs="Calibri"/>
          <w:bCs/>
          <w:color w:val="000000"/>
          <w:sz w:val="22"/>
        </w:rPr>
        <w:t xml:space="preserve">       Firma</w:t>
      </w:r>
    </w:p>
    <w:p w14:paraId="68A72D77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0BB28E8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25DDB2D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33718A2" w14:textId="77777777" w:rsidR="006D7CA1" w:rsidRPr="006D7CA1" w:rsidRDefault="006D7CA1" w:rsidP="00F73FF0">
      <w:pPr>
        <w:rPr>
          <w:rFonts w:ascii="Calibri" w:eastAsia="Calibri" w:hAnsi="Calibri"/>
          <w:b/>
          <w:sz w:val="22"/>
          <w:szCs w:val="22"/>
          <w:lang w:eastAsia="en-US"/>
        </w:rPr>
      </w:pPr>
      <w:bookmarkStart w:id="5" w:name="_Hlk64285807"/>
      <w:bookmarkEnd w:id="5"/>
    </w:p>
    <w:sectPr w:rsidR="006D7CA1" w:rsidRPr="006D7CA1" w:rsidSect="00BE4A79">
      <w:headerReference w:type="default" r:id="rId11"/>
      <w:footerReference w:type="default" r:id="rId12"/>
      <w:pgSz w:w="11906" w:h="16838" w:code="9"/>
      <w:pgMar w:top="1417" w:right="1134" w:bottom="1134" w:left="1134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28B6E" w14:textId="77777777" w:rsidR="007A3B70" w:rsidRDefault="007A3B70" w:rsidP="00587FFC">
      <w:r>
        <w:separator/>
      </w:r>
    </w:p>
  </w:endnote>
  <w:endnote w:type="continuationSeparator" w:id="0">
    <w:p w14:paraId="27CA4062" w14:textId="77777777" w:rsidR="007A3B70" w:rsidRDefault="007A3B70" w:rsidP="0058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90E4A" w14:textId="52E73A2F" w:rsidR="00587FFC" w:rsidRDefault="00365E5A">
    <w:pPr>
      <w:pStyle w:val="Pidipagina"/>
    </w:pPr>
    <w:r>
      <w:rPr>
        <w:noProof/>
      </w:rPr>
      <w:drawing>
        <wp:inline distT="0" distB="0" distL="0" distR="0" wp14:anchorId="0BAFF09F" wp14:editId="0CD13E9E">
          <wp:extent cx="6120130" cy="54483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813C4" w14:textId="77777777" w:rsidR="007A3B70" w:rsidRDefault="007A3B70" w:rsidP="00587FFC">
      <w:r>
        <w:separator/>
      </w:r>
    </w:p>
  </w:footnote>
  <w:footnote w:type="continuationSeparator" w:id="0">
    <w:p w14:paraId="6995F595" w14:textId="77777777" w:rsidR="007A3B70" w:rsidRDefault="007A3B70" w:rsidP="00587FFC">
      <w:r>
        <w:continuationSeparator/>
      </w:r>
    </w:p>
  </w:footnote>
  <w:footnote w:id="1">
    <w:p w14:paraId="41A84A5D" w14:textId="77777777" w:rsidR="00D93C4F" w:rsidRPr="00D93C4F" w:rsidRDefault="00F73FF0" w:rsidP="00D93C4F">
      <w:pPr>
        <w:jc w:val="both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 w:rsidR="00806AF3">
        <w:t xml:space="preserve"> </w:t>
      </w:r>
      <w:r w:rsidR="00D93C4F" w:rsidRPr="00D93C4F">
        <w:rPr>
          <w:i/>
          <w:iCs/>
          <w:sz w:val="16"/>
          <w:szCs w:val="16"/>
        </w:rPr>
        <w:t>Con il presente criterio sarà valutata:</w:t>
      </w:r>
    </w:p>
    <w:p w14:paraId="7039A10F" w14:textId="77777777" w:rsidR="00D93C4F" w:rsidRPr="00D93C4F" w:rsidRDefault="00D93C4F" w:rsidP="00D93C4F">
      <w:pPr>
        <w:jc w:val="both"/>
        <w:rPr>
          <w:i/>
          <w:iCs/>
          <w:sz w:val="16"/>
          <w:szCs w:val="16"/>
        </w:rPr>
      </w:pPr>
      <w:r w:rsidRPr="00D93C4F">
        <w:rPr>
          <w:i/>
          <w:iCs/>
          <w:sz w:val="16"/>
          <w:szCs w:val="16"/>
        </w:rPr>
        <w:t>-</w:t>
      </w:r>
      <w:r w:rsidRPr="00D93C4F">
        <w:rPr>
          <w:i/>
          <w:iCs/>
          <w:sz w:val="16"/>
          <w:szCs w:val="16"/>
        </w:rPr>
        <w:tab/>
        <w:t xml:space="preserve"> l’adeguatezza della struttura organizzativa che sarà impiegata dall’Appaltatore nella realizzazione dell’intervento (personale operativo, tecnico e amministrativo, compreso il personale dedicato alla gestione di situazioni operative e imprevisti come per </w:t>
      </w:r>
      <w:proofErr w:type="spellStart"/>
      <w:r w:rsidRPr="00D93C4F">
        <w:rPr>
          <w:i/>
          <w:iCs/>
          <w:sz w:val="16"/>
          <w:szCs w:val="16"/>
        </w:rPr>
        <w:t>es</w:t>
      </w:r>
      <w:proofErr w:type="spellEnd"/>
      <w:r w:rsidRPr="00D93C4F">
        <w:rPr>
          <w:i/>
          <w:iCs/>
          <w:sz w:val="16"/>
          <w:szCs w:val="16"/>
        </w:rPr>
        <w:t xml:space="preserve">. ferie e malattie, reperibilità e ulteriori coperture, </w:t>
      </w:r>
      <w:proofErr w:type="spellStart"/>
      <w:r w:rsidRPr="00D93C4F">
        <w:rPr>
          <w:i/>
          <w:iCs/>
          <w:sz w:val="16"/>
          <w:szCs w:val="16"/>
        </w:rPr>
        <w:t>etc</w:t>
      </w:r>
      <w:proofErr w:type="spellEnd"/>
      <w:r w:rsidRPr="00D93C4F">
        <w:rPr>
          <w:i/>
          <w:iCs/>
          <w:sz w:val="16"/>
          <w:szCs w:val="16"/>
        </w:rPr>
        <w:t>…);</w:t>
      </w:r>
    </w:p>
    <w:p w14:paraId="6DE49D08" w14:textId="77777777" w:rsidR="00D93C4F" w:rsidRPr="00D93C4F" w:rsidRDefault="00D93C4F" w:rsidP="00D93C4F">
      <w:pPr>
        <w:jc w:val="both"/>
        <w:rPr>
          <w:i/>
          <w:iCs/>
          <w:sz w:val="16"/>
          <w:szCs w:val="16"/>
        </w:rPr>
      </w:pPr>
      <w:r w:rsidRPr="00D93C4F">
        <w:rPr>
          <w:i/>
          <w:iCs/>
          <w:sz w:val="16"/>
          <w:szCs w:val="16"/>
        </w:rPr>
        <w:t>-</w:t>
      </w:r>
      <w:r w:rsidRPr="00D93C4F">
        <w:rPr>
          <w:i/>
          <w:iCs/>
          <w:sz w:val="16"/>
          <w:szCs w:val="16"/>
        </w:rPr>
        <w:tab/>
        <w:t xml:space="preserve"> i contenuti professionali e l’esperienza in lavori analoghi del gruppo di lavoro proposto, in termini di numero di addetti, qualifiche e rispettive mansioni. </w:t>
      </w:r>
    </w:p>
    <w:p w14:paraId="76691AFD" w14:textId="77777777" w:rsidR="00D93C4F" w:rsidRPr="00D93C4F" w:rsidRDefault="00D93C4F" w:rsidP="00D93C4F">
      <w:pPr>
        <w:jc w:val="both"/>
        <w:rPr>
          <w:i/>
          <w:iCs/>
          <w:sz w:val="16"/>
          <w:szCs w:val="16"/>
        </w:rPr>
      </w:pPr>
      <w:r w:rsidRPr="00D93C4F">
        <w:rPr>
          <w:i/>
          <w:iCs/>
          <w:sz w:val="16"/>
          <w:szCs w:val="16"/>
        </w:rPr>
        <w:t>A tal fine si richiede di allegare un prospetto di sintesi da cui si evinca la composizione della struttura tecnico/amministrativa/operativa evidenziando le pregresse esperienze, i titoli di studio, la formazione/aggiornamento cui è stato sottoposto negli ultimi 3 anni il personale impiegato, con particolare riguardo alla sicurezza sui luoghi di lavoro (D. Lgs 81/2008 e smi).</w:t>
      </w:r>
    </w:p>
    <w:p w14:paraId="437118D9" w14:textId="393D4915" w:rsidR="00F73FF0" w:rsidRPr="00822EE1" w:rsidRDefault="00D93C4F" w:rsidP="00D93C4F">
      <w:pPr>
        <w:jc w:val="both"/>
        <w:rPr>
          <w:i/>
          <w:iCs/>
          <w:sz w:val="16"/>
          <w:szCs w:val="16"/>
        </w:rPr>
      </w:pPr>
      <w:r w:rsidRPr="00D93C4F">
        <w:rPr>
          <w:i/>
          <w:iCs/>
          <w:sz w:val="16"/>
          <w:szCs w:val="16"/>
        </w:rPr>
        <w:t xml:space="preserve">Il punteggio massimo attribuibile per il sub criterio A1 è 14 </w:t>
      </w:r>
      <w:proofErr w:type="gramStart"/>
      <w:r w:rsidRPr="00D93C4F">
        <w:rPr>
          <w:i/>
          <w:iCs/>
          <w:sz w:val="16"/>
          <w:szCs w:val="16"/>
        </w:rPr>
        <w:t>punti.</w:t>
      </w:r>
      <w:r w:rsidR="002D5207" w:rsidRPr="002D5207">
        <w:rPr>
          <w:i/>
          <w:iCs/>
          <w:sz w:val="16"/>
          <w:szCs w:val="16"/>
        </w:rP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6FCB6" w14:textId="5475772F" w:rsidR="00587FFC" w:rsidRDefault="00365E5A" w:rsidP="00587FFC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396A1B91" wp14:editId="227F2C69">
          <wp:extent cx="7716524" cy="124739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48" cy="12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B43D1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6E17305"/>
    <w:multiLevelType w:val="hybridMultilevel"/>
    <w:tmpl w:val="AD0C1C6C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7D49"/>
    <w:multiLevelType w:val="hybridMultilevel"/>
    <w:tmpl w:val="536254E8"/>
    <w:lvl w:ilvl="0" w:tplc="3000E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21355"/>
    <w:multiLevelType w:val="hybridMultilevel"/>
    <w:tmpl w:val="ADA63A7C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2DA1"/>
    <w:multiLevelType w:val="hybridMultilevel"/>
    <w:tmpl w:val="677693F2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64388"/>
    <w:multiLevelType w:val="hybridMultilevel"/>
    <w:tmpl w:val="E548791E"/>
    <w:lvl w:ilvl="0" w:tplc="BB6EF98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3FAA"/>
    <w:multiLevelType w:val="multilevel"/>
    <w:tmpl w:val="553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5571F8"/>
    <w:multiLevelType w:val="hybridMultilevel"/>
    <w:tmpl w:val="07F0C1E0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F3867"/>
    <w:multiLevelType w:val="hybridMultilevel"/>
    <w:tmpl w:val="D6200768"/>
    <w:lvl w:ilvl="0" w:tplc="5A945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77ED5"/>
    <w:multiLevelType w:val="hybridMultilevel"/>
    <w:tmpl w:val="1F36B48A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17DCB"/>
    <w:multiLevelType w:val="hybridMultilevel"/>
    <w:tmpl w:val="79205FFE"/>
    <w:lvl w:ilvl="0" w:tplc="0410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2" w15:restartNumberingAfterBreak="0">
    <w:nsid w:val="53B3464F"/>
    <w:multiLevelType w:val="hybridMultilevel"/>
    <w:tmpl w:val="1990E87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652CE"/>
    <w:multiLevelType w:val="hybridMultilevel"/>
    <w:tmpl w:val="C596AD92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77410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676E3AB0"/>
    <w:multiLevelType w:val="hybridMultilevel"/>
    <w:tmpl w:val="FC82A1AA"/>
    <w:lvl w:ilvl="0" w:tplc="F6AA8ADE">
      <w:start w:val="1"/>
      <w:numFmt w:val="lowerLetter"/>
      <w:lvlText w:val="%1)"/>
      <w:lvlJc w:val="left"/>
      <w:pPr>
        <w:ind w:left="763" w:hanging="360"/>
      </w:pPr>
      <w:rPr>
        <w:rFonts w:eastAsia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69A94C1D"/>
    <w:multiLevelType w:val="hybridMultilevel"/>
    <w:tmpl w:val="66A8A9F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416F0"/>
    <w:multiLevelType w:val="hybridMultilevel"/>
    <w:tmpl w:val="5B02DA1A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BE2DE4"/>
    <w:multiLevelType w:val="hybridMultilevel"/>
    <w:tmpl w:val="A1303F38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73583"/>
    <w:multiLevelType w:val="hybridMultilevel"/>
    <w:tmpl w:val="58AE91DE"/>
    <w:lvl w:ilvl="0" w:tplc="9E64F41C">
      <w:start w:val="1"/>
      <w:numFmt w:val="bullet"/>
      <w:lvlText w:val=""/>
      <w:lvlJc w:val="left"/>
      <w:pPr>
        <w:ind w:left="4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0" w15:restartNumberingAfterBreak="0">
    <w:nsid w:val="7D4108B3"/>
    <w:multiLevelType w:val="hybridMultilevel"/>
    <w:tmpl w:val="D324995E"/>
    <w:lvl w:ilvl="0" w:tplc="56740CDC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B9377C"/>
    <w:multiLevelType w:val="hybridMultilevel"/>
    <w:tmpl w:val="18363B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4"/>
  </w:num>
  <w:num w:numId="5">
    <w:abstractNumId w:val="10"/>
  </w:num>
  <w:num w:numId="6">
    <w:abstractNumId w:val="1"/>
  </w:num>
  <w:num w:numId="7">
    <w:abstractNumId w:val="12"/>
  </w:num>
  <w:num w:numId="8">
    <w:abstractNumId w:val="13"/>
  </w:num>
  <w:num w:numId="9">
    <w:abstractNumId w:val="7"/>
  </w:num>
  <w:num w:numId="10">
    <w:abstractNumId w:val="16"/>
  </w:num>
  <w:num w:numId="11">
    <w:abstractNumId w:val="14"/>
  </w:num>
  <w:num w:numId="12">
    <w:abstractNumId w:val="21"/>
  </w:num>
  <w:num w:numId="13">
    <w:abstractNumId w:val="18"/>
  </w:num>
  <w:num w:numId="14">
    <w:abstractNumId w:val="0"/>
  </w:num>
  <w:num w:numId="15">
    <w:abstractNumId w:val="17"/>
  </w:num>
  <w:num w:numId="16">
    <w:abstractNumId w:val="8"/>
  </w:num>
  <w:num w:numId="17">
    <w:abstractNumId w:val="5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"/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FC"/>
    <w:rsid w:val="00084494"/>
    <w:rsid w:val="00086086"/>
    <w:rsid w:val="000B6206"/>
    <w:rsid w:val="001124A6"/>
    <w:rsid w:val="001140E0"/>
    <w:rsid w:val="001834DE"/>
    <w:rsid w:val="001920A9"/>
    <w:rsid w:val="001B0C4C"/>
    <w:rsid w:val="001C26F6"/>
    <w:rsid w:val="001F7257"/>
    <w:rsid w:val="00204A13"/>
    <w:rsid w:val="00236064"/>
    <w:rsid w:val="00246C7A"/>
    <w:rsid w:val="00256475"/>
    <w:rsid w:val="002D3021"/>
    <w:rsid w:val="002D5207"/>
    <w:rsid w:val="002F44E3"/>
    <w:rsid w:val="0031171F"/>
    <w:rsid w:val="00320D37"/>
    <w:rsid w:val="00325F7D"/>
    <w:rsid w:val="00363243"/>
    <w:rsid w:val="00365E5A"/>
    <w:rsid w:val="00386806"/>
    <w:rsid w:val="003C6B62"/>
    <w:rsid w:val="00440541"/>
    <w:rsid w:val="0044226A"/>
    <w:rsid w:val="004448B9"/>
    <w:rsid w:val="004B0656"/>
    <w:rsid w:val="004C3B6A"/>
    <w:rsid w:val="00587FFC"/>
    <w:rsid w:val="00593C59"/>
    <w:rsid w:val="006130FE"/>
    <w:rsid w:val="00613544"/>
    <w:rsid w:val="00615A71"/>
    <w:rsid w:val="006B7C9B"/>
    <w:rsid w:val="006D7CA1"/>
    <w:rsid w:val="006E015D"/>
    <w:rsid w:val="006E249B"/>
    <w:rsid w:val="0076774A"/>
    <w:rsid w:val="007A3B70"/>
    <w:rsid w:val="007D3132"/>
    <w:rsid w:val="007D6E14"/>
    <w:rsid w:val="00806AF3"/>
    <w:rsid w:val="00875C51"/>
    <w:rsid w:val="00884A9B"/>
    <w:rsid w:val="00890B7A"/>
    <w:rsid w:val="00897A82"/>
    <w:rsid w:val="00937E17"/>
    <w:rsid w:val="00954128"/>
    <w:rsid w:val="009900EF"/>
    <w:rsid w:val="009A4D57"/>
    <w:rsid w:val="00A15637"/>
    <w:rsid w:val="00A444AE"/>
    <w:rsid w:val="00A675A4"/>
    <w:rsid w:val="00AC0981"/>
    <w:rsid w:val="00AE5FF1"/>
    <w:rsid w:val="00B26D3E"/>
    <w:rsid w:val="00B76A9C"/>
    <w:rsid w:val="00BE4A79"/>
    <w:rsid w:val="00C41CE9"/>
    <w:rsid w:val="00C7321D"/>
    <w:rsid w:val="00CB4552"/>
    <w:rsid w:val="00D3320F"/>
    <w:rsid w:val="00D83065"/>
    <w:rsid w:val="00D87E11"/>
    <w:rsid w:val="00D93C4F"/>
    <w:rsid w:val="00DC7D7A"/>
    <w:rsid w:val="00DF7165"/>
    <w:rsid w:val="00E619C0"/>
    <w:rsid w:val="00E91433"/>
    <w:rsid w:val="00E934F8"/>
    <w:rsid w:val="00EB42D0"/>
    <w:rsid w:val="00F015DB"/>
    <w:rsid w:val="00F73FF0"/>
    <w:rsid w:val="00FD1C78"/>
    <w:rsid w:val="00FF51A0"/>
    <w:rsid w:val="04FB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56142"/>
  <w15:chartTrackingRefBased/>
  <w15:docId w15:val="{68F76A3B-887C-456C-8673-66722FA6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FFC"/>
  </w:style>
  <w:style w:type="paragraph" w:styleId="Pidipagina">
    <w:name w:val="footer"/>
    <w:basedOn w:val="Normale"/>
    <w:link w:val="Pidipagina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FFC"/>
  </w:style>
  <w:style w:type="table" w:styleId="Grigliatabella">
    <w:name w:val="Table Grid"/>
    <w:basedOn w:val="Tabellanormale"/>
    <w:uiPriority w:val="59"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11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D7A"/>
    <w:pPr>
      <w:ind w:left="720"/>
      <w:contextualSpacing/>
    </w:pPr>
  </w:style>
  <w:style w:type="paragraph" w:customStyle="1" w:styleId="a">
    <w:name w:val="."/>
    <w:basedOn w:val="Normale"/>
    <w:rsid w:val="00D83065"/>
    <w:rPr>
      <w:szCs w:val="20"/>
      <w:u w:val="single"/>
    </w:rPr>
  </w:style>
  <w:style w:type="paragraph" w:customStyle="1" w:styleId="Default">
    <w:name w:val="Default"/>
    <w:rsid w:val="00D8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306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0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0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6D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3F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3F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3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3" ma:contentTypeDescription="Creare un nuovo documento." ma:contentTypeScope="" ma:versionID="f0408837bc4274fdc11622533e450a7b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92b2ec90a945055233921119861c94e2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a5e644-7516-40a4-b8e0-39ecd57d0aea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A68B3-C2A7-4CFF-988B-73BCD454A558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2.xml><?xml version="1.0" encoding="utf-8"?>
<ds:datastoreItem xmlns:ds="http://schemas.openxmlformats.org/officeDocument/2006/customXml" ds:itemID="{13A66A1E-5E91-4FE8-A88C-167320121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6A995-7158-4465-AEF5-DF0B05D3F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Mezzano</dc:creator>
  <cp:keywords/>
  <dc:description/>
  <cp:lastModifiedBy>Alessandra Salvato - Autorità di Sistema Portuale del Mare di Sardegna</cp:lastModifiedBy>
  <cp:revision>7</cp:revision>
  <cp:lastPrinted>2022-01-12T17:33:00Z</cp:lastPrinted>
  <dcterms:created xsi:type="dcterms:W3CDTF">2022-09-28T11:44:00Z</dcterms:created>
  <dcterms:modified xsi:type="dcterms:W3CDTF">2022-10-04T09:06:00Z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