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65BD7039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>ALL. A OFFERTA TECNICA – SUB CRITERIO A</w:t>
      </w:r>
      <w:r w:rsidRPr="005B37B3">
        <w:rPr>
          <w:b/>
          <w:sz w:val="24"/>
          <w:vertAlign w:val="subscript"/>
        </w:rPr>
        <w:t>1</w:t>
      </w:r>
    </w:p>
    <w:p w14:paraId="0EE8A515" w14:textId="77777777" w:rsidR="00241228" w:rsidRDefault="00241228" w:rsidP="00241228">
      <w:pPr>
        <w:pStyle w:val="Corpotesto"/>
        <w:kinsoku w:val="0"/>
        <w:overflowPunct w:val="0"/>
        <w:spacing w:after="0"/>
        <w:ind w:right="160"/>
        <w:rPr>
          <w:b/>
          <w:bCs/>
        </w:rPr>
      </w:pPr>
    </w:p>
    <w:p w14:paraId="2D7308CA" w14:textId="0320EE32" w:rsidR="00E06456" w:rsidRPr="008456C9" w:rsidRDefault="008456C9" w:rsidP="008456C9">
      <w:pPr>
        <w:spacing w:line="240" w:lineRule="auto"/>
        <w:rPr>
          <w:b/>
          <w:sz w:val="24"/>
        </w:rPr>
      </w:pPr>
      <w:bookmarkStart w:id="1" w:name="_Hlk64286408"/>
      <w:bookmarkStart w:id="2" w:name="_Hlk64285807"/>
      <w:r w:rsidRPr="008456C9">
        <w:rPr>
          <w:b/>
          <w:sz w:val="24"/>
        </w:rPr>
        <w:t>FORNITURA, INSTALLAZIONE E MANUTENZIONE DI APPARECCHIATURE  E SISTEMI DI SECURITY PRESSO I PORTI DELL’ADSP DEL NORD SARDEGNA E DI ORISTANO AI FINI DEI CONTROLLI PREVISTI SUI PASSEGGERI DAI PIANI DI SECURITY</w:t>
      </w:r>
      <w:bookmarkEnd w:id="1"/>
      <w:r w:rsidRPr="008456C9">
        <w:rPr>
          <w:b/>
          <w:sz w:val="24"/>
        </w:rPr>
        <w:t>– CODICE CIG 8632471C6A</w:t>
      </w:r>
      <w:bookmarkEnd w:id="2"/>
      <w:r w:rsidR="00241228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 xml:space="preserve">– Importo </w:t>
      </w:r>
      <w:r w:rsidR="00AE14BC" w:rsidRPr="008456C9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8456C9">
        <w:rPr>
          <w:rFonts w:ascii="Calibri" w:hAnsi="Calibri" w:cs="Calibri"/>
          <w:b/>
          <w:bCs/>
          <w:sz w:val="24"/>
        </w:rPr>
        <w:t xml:space="preserve">€ </w:t>
      </w:r>
      <w:r w:rsidRPr="008456C9">
        <w:rPr>
          <w:rFonts w:ascii="Calibri" w:hAnsi="Calibri" w:cs="Calibri"/>
          <w:b/>
          <w:bCs/>
          <w:sz w:val="24"/>
        </w:rPr>
        <w:t>3.529</w:t>
      </w:r>
      <w:r w:rsidR="00FF0E1E">
        <w:rPr>
          <w:rFonts w:ascii="Calibri" w:hAnsi="Calibri" w:cs="Calibri"/>
          <w:b/>
          <w:bCs/>
          <w:sz w:val="24"/>
        </w:rPr>
        <w:t>.</w:t>
      </w:r>
      <w:r w:rsidRPr="008456C9">
        <w:rPr>
          <w:rFonts w:ascii="Calibri" w:hAnsi="Calibri" w:cs="Calibri"/>
          <w:b/>
          <w:bCs/>
          <w:sz w:val="24"/>
        </w:rPr>
        <w:t>260</w:t>
      </w:r>
      <w:r w:rsidR="00AE14BC" w:rsidRPr="008456C9">
        <w:rPr>
          <w:rFonts w:ascii="Calibri" w:hAnsi="Calibri" w:cs="Calibri"/>
          <w:b/>
          <w:bCs/>
          <w:sz w:val="24"/>
        </w:rPr>
        <w:t>,00</w:t>
      </w:r>
      <w:r w:rsidR="00E06456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24DFFDDA" w14:textId="14F39138" w:rsidR="00AE14BC" w:rsidRPr="000363A5" w:rsidRDefault="00AE14BC" w:rsidP="00AE14BC">
      <w:pPr>
        <w:jc w:val="center"/>
        <w:rPr>
          <w:b/>
        </w:rPr>
      </w:pPr>
      <w:r>
        <w:rPr>
          <w:b/>
        </w:rPr>
        <w:t>CRITERIO A – SUBCRITERIO A</w:t>
      </w:r>
      <w:r w:rsidRPr="0028212D">
        <w:rPr>
          <w:b/>
          <w:vertAlign w:val="subscript"/>
        </w:rPr>
        <w:t>1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</w:t>
      </w:r>
      <w:proofErr w:type="spellStart"/>
      <w:r w:rsidRPr="00083AB9">
        <w:t>tel</w:t>
      </w:r>
      <w:proofErr w:type="spellEnd"/>
      <w:r w:rsidRPr="00083AB9">
        <w:t xml:space="preserve">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19BD1DCE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FF0E1E">
        <w:t>dichiara: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67E38998" w14:textId="1A22559E" w:rsidR="00822EE1" w:rsidRPr="00822EE1" w:rsidRDefault="00822EE1" w:rsidP="00FF68BA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>Criterio A</w:t>
      </w:r>
      <w:r w:rsidR="00FF0E1E">
        <w:rPr>
          <w:rFonts w:ascii="Calibri" w:hAnsi="Calibri" w:cs="Calibri"/>
          <w:b/>
          <w:bCs/>
          <w:color w:val="auto"/>
          <w:szCs w:val="22"/>
        </w:rPr>
        <w:t xml:space="preserve"> -</w:t>
      </w:r>
      <w:bookmarkStart w:id="3" w:name="_GoBack"/>
      <w:bookmarkEnd w:id="3"/>
      <w:r w:rsidRPr="00822EE1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="008456C9" w:rsidRPr="005520DC">
        <w:rPr>
          <w:rFonts w:cstheme="minorHAnsi"/>
          <w:b/>
          <w:bCs/>
          <w:szCs w:val="22"/>
          <w:lang w:eastAsia="ar-SA"/>
        </w:rPr>
        <w:t>CARATTERISTICHE TECNICHE DELLE APPARECCHIATURE OFFERTE</w:t>
      </w:r>
    </w:p>
    <w:p w14:paraId="1544AD5F" w14:textId="6F957BD6" w:rsidR="00822EE1" w:rsidRPr="00822EE1" w:rsidRDefault="00822EE1" w:rsidP="00FF68BA">
      <w:pPr>
        <w:pStyle w:val="Paragrafoelenco"/>
      </w:pPr>
      <w:r w:rsidRPr="00822EE1">
        <w:rPr>
          <w:u w:val="single"/>
        </w:rPr>
        <w:t>Sub criterio A</w:t>
      </w:r>
      <w:r w:rsidRPr="007C58E3">
        <w:rPr>
          <w:u w:val="single"/>
          <w:vertAlign w:val="subscript"/>
        </w:rPr>
        <w:t>1</w:t>
      </w:r>
      <w:r w:rsidRPr="00822EE1">
        <w:rPr>
          <w:u w:val="single"/>
        </w:rPr>
        <w:t xml:space="preserve">: </w:t>
      </w:r>
      <w:r w:rsidR="008456C9" w:rsidRPr="004C3026">
        <w:rPr>
          <w:rFonts w:cstheme="minorHAnsi"/>
          <w:szCs w:val="22"/>
          <w:lang w:eastAsia="ar-SA"/>
        </w:rPr>
        <w:t>Migliorie tecniche e funzionali delle apparecchiature e dei sistemi rispetto alle caratteristiche minime richieste di cui all’art. 2 del CSA</w:t>
      </w:r>
      <w:r>
        <w:rPr>
          <w:rStyle w:val="Rimandonotaapidipagina"/>
          <w:u w:val="single"/>
        </w:rPr>
        <w:footnoteReference w:id="1"/>
      </w:r>
    </w:p>
    <w:p w14:paraId="4ABD9E60" w14:textId="3D2721FC" w:rsidR="00822EE1" w:rsidRDefault="00822EE1" w:rsidP="00FF68BA">
      <w:bookmarkStart w:id="4" w:name="_Hlk37079361"/>
      <w:r>
        <w:t>__________________________________________________________________________________</w:t>
      </w:r>
    </w:p>
    <w:p w14:paraId="103F3857" w14:textId="77777777" w:rsidR="00822EE1" w:rsidRDefault="00822EE1" w:rsidP="00FF68BA">
      <w:r>
        <w:t>__________________________________________________________________________________</w:t>
      </w:r>
    </w:p>
    <w:p w14:paraId="64612AA9" w14:textId="77777777" w:rsidR="00822EE1" w:rsidRDefault="00822EE1" w:rsidP="00FF68BA">
      <w:r>
        <w:t>__________________________________________________________________________________</w:t>
      </w:r>
    </w:p>
    <w:p w14:paraId="7EAE730D" w14:textId="77777777" w:rsidR="00822EE1" w:rsidRDefault="00822EE1" w:rsidP="00FF68BA">
      <w:r>
        <w:t>__________________________________________________________________________________</w:t>
      </w:r>
    </w:p>
    <w:p w14:paraId="0580BBE1" w14:textId="77777777" w:rsidR="00822EE1" w:rsidRDefault="00822EE1" w:rsidP="00FF68BA">
      <w:r>
        <w:t>__________________________________________________________________________________</w:t>
      </w:r>
    </w:p>
    <w:p w14:paraId="36B4477C" w14:textId="77777777" w:rsidR="00822EE1" w:rsidRDefault="00822EE1" w:rsidP="00FF68BA">
      <w:r>
        <w:t>__________________________________________________________________________________</w:t>
      </w:r>
    </w:p>
    <w:p w14:paraId="5B43E973" w14:textId="77777777" w:rsidR="00822EE1" w:rsidRDefault="00822EE1" w:rsidP="00FF68BA">
      <w:r>
        <w:t>__________________________________________________________________________________</w:t>
      </w:r>
    </w:p>
    <w:p w14:paraId="575FD810" w14:textId="77777777" w:rsidR="00822EE1" w:rsidRDefault="00822EE1" w:rsidP="00FF68BA">
      <w:r>
        <w:t>__________________________________________________________________________________</w:t>
      </w:r>
    </w:p>
    <w:p w14:paraId="12F0BE40" w14:textId="77777777" w:rsidR="00822EE1" w:rsidRDefault="00822EE1" w:rsidP="00FF68BA">
      <w:r>
        <w:t>__________________________________________________________________________________</w:t>
      </w:r>
    </w:p>
    <w:p w14:paraId="38BF47F6" w14:textId="77777777" w:rsidR="00822EE1" w:rsidRDefault="00822EE1" w:rsidP="00FF68BA">
      <w:r>
        <w:t>__________________________________________________________________________________</w:t>
      </w:r>
    </w:p>
    <w:p w14:paraId="1D387060" w14:textId="77777777" w:rsidR="00822EE1" w:rsidRDefault="00822EE1" w:rsidP="00FF68BA">
      <w:r>
        <w:t>__________________________________________________________________________________</w:t>
      </w:r>
    </w:p>
    <w:p w14:paraId="193BDBB5" w14:textId="77777777" w:rsidR="00822EE1" w:rsidRDefault="00822EE1" w:rsidP="00FF68BA">
      <w:r>
        <w:t>__________________________________________________________________________________</w:t>
      </w:r>
    </w:p>
    <w:p w14:paraId="28687783" w14:textId="6C72C8C3" w:rsidR="00822EE1" w:rsidRDefault="00822EE1" w:rsidP="00FF68BA">
      <w:r>
        <w:t>__________________________________________________________________________________</w:t>
      </w:r>
    </w:p>
    <w:p w14:paraId="6FC9AD88" w14:textId="77777777" w:rsidR="00892639" w:rsidRDefault="00892639" w:rsidP="00892639">
      <w:r>
        <w:t>__________________________________________________________________________________</w:t>
      </w:r>
    </w:p>
    <w:p w14:paraId="27133B6F" w14:textId="77777777" w:rsidR="00892639" w:rsidRDefault="00892639" w:rsidP="00892639">
      <w:r>
        <w:t>__________________________________________________________________________________</w:t>
      </w:r>
    </w:p>
    <w:p w14:paraId="6BB4D4D6" w14:textId="77777777" w:rsidR="00892639" w:rsidRDefault="00892639" w:rsidP="00892639">
      <w:r>
        <w:t>__________________________________________________________________________________</w:t>
      </w:r>
    </w:p>
    <w:bookmarkEnd w:id="4"/>
    <w:p w14:paraId="45CF28FD" w14:textId="7CC1EEE0" w:rsidR="00AE14BC" w:rsidRPr="000F5BD5" w:rsidRDefault="00AE14BC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40DEA2D7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 A OFFERTA TECNICA</w:t>
            </w:r>
            <w:r w:rsidR="008456C9">
              <w:rPr>
                <w:b/>
              </w:rPr>
              <w:t xml:space="preserve"> </w:t>
            </w:r>
            <w:r w:rsidR="0028212D">
              <w:rPr>
                <w:b/>
              </w:rPr>
              <w:t xml:space="preserve">- </w:t>
            </w:r>
            <w:r>
              <w:rPr>
                <w:b/>
              </w:rPr>
              <w:t>sub criterio A</w:t>
            </w:r>
            <w:r w:rsidRPr="007C58E3"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0B9F6" w14:textId="77777777" w:rsidR="00A04B3C" w:rsidRDefault="00A04B3C">
      <w:r>
        <w:separator/>
      </w:r>
    </w:p>
  </w:endnote>
  <w:endnote w:type="continuationSeparator" w:id="0">
    <w:p w14:paraId="4B2A93C9" w14:textId="77777777" w:rsidR="00A04B3C" w:rsidRDefault="00A0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9CF6C" w14:textId="77777777" w:rsidR="00A04B3C" w:rsidRDefault="00A04B3C">
      <w:r>
        <w:separator/>
      </w:r>
    </w:p>
  </w:footnote>
  <w:footnote w:type="continuationSeparator" w:id="0">
    <w:p w14:paraId="55144B53" w14:textId="77777777" w:rsidR="00A04B3C" w:rsidRDefault="00A04B3C">
      <w:r>
        <w:continuationSeparator/>
      </w:r>
    </w:p>
  </w:footnote>
  <w:footnote w:id="1">
    <w:p w14:paraId="6836EFEC" w14:textId="18D677DA" w:rsidR="008456C9" w:rsidRPr="008456C9" w:rsidRDefault="00822EE1" w:rsidP="008456C9">
      <w:pPr>
        <w:pStyle w:val="Testonotaapidipagina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8456C9" w:rsidRPr="008456C9">
        <w:rPr>
          <w:i/>
          <w:iCs/>
          <w:sz w:val="16"/>
          <w:szCs w:val="16"/>
        </w:rPr>
        <w:t>Descrizione delle migliorie tecniche e funzionali delle apparecchiature e dei sistemi  rispetto alle caratteristiche minime indicate per le apparecchiature di cui all’art. 2 del CSA attraverso una trattazione organica che evidenzi, per ciascuna apparecchiatura e sistema, quali siano gli aspetti di qualità superiore proposti; delle apparecchiature e sistemi offerti dovranno essere allegate le schede tecniche. La valutazione terrà conto della completezza e dell'efficacia delle migliorie proposte, in relazione all’utilizzo delle apparecchiature nei porti dell’AdSP.   Il punteggio massimo attribuibile per il sub criterio A1 è di 25 punti.</w:t>
      </w:r>
    </w:p>
    <w:p w14:paraId="03EA0404" w14:textId="1E9F0F25" w:rsidR="00241228" w:rsidRPr="00241228" w:rsidRDefault="00241228" w:rsidP="00241228">
      <w:pPr>
        <w:rPr>
          <w:i/>
          <w:iCs/>
          <w:sz w:val="16"/>
          <w:szCs w:val="16"/>
        </w:rPr>
      </w:pPr>
    </w:p>
    <w:p w14:paraId="3C746CCB" w14:textId="238C7FD7" w:rsidR="00822EE1" w:rsidRPr="00822EE1" w:rsidRDefault="00822EE1" w:rsidP="008456C9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3C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0E1E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4F5B-6106-4D49-AFAC-B972AAF5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Alessandra Salvato</cp:lastModifiedBy>
  <cp:revision>3</cp:revision>
  <cp:lastPrinted>2019-12-12T09:19:00Z</cp:lastPrinted>
  <dcterms:created xsi:type="dcterms:W3CDTF">2021-02-16T15:44:00Z</dcterms:created>
  <dcterms:modified xsi:type="dcterms:W3CDTF">2021-02-16T16:58:00Z</dcterms:modified>
</cp:coreProperties>
</file>